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3A6" w:rsidRPr="00554BF5" w:rsidRDefault="00A263A6" w:rsidP="00A263A6">
      <w:pPr>
        <w:spacing w:line="360" w:lineRule="auto"/>
        <w:jc w:val="center"/>
        <w:rPr>
          <w:rFonts w:ascii="David" w:hAnsi="David" w:cs="David"/>
          <w:b/>
          <w:bCs/>
          <w:i/>
          <w:sz w:val="28"/>
          <w:szCs w:val="28"/>
          <w:rtl/>
        </w:rPr>
      </w:pPr>
      <w:r w:rsidRPr="00554BF5">
        <w:rPr>
          <w:rFonts w:ascii="David" w:hAnsi="David" w:cs="David" w:hint="cs"/>
          <w:b/>
          <w:bCs/>
          <w:i/>
          <w:sz w:val="28"/>
          <w:szCs w:val="28"/>
          <w:rtl/>
        </w:rPr>
        <w:t>האם יש קדושה בפירות אר"י, ונוסחאות "לאכול מפריה"</w:t>
      </w:r>
      <w:r>
        <w:rPr>
          <w:rFonts w:ascii="David" w:hAnsi="David" w:cs="David" w:hint="cs"/>
          <w:b/>
          <w:bCs/>
          <w:i/>
          <w:sz w:val="28"/>
          <w:szCs w:val="28"/>
          <w:rtl/>
        </w:rPr>
        <w:t xml:space="preserve"> </w:t>
      </w:r>
      <w:r>
        <w:rPr>
          <w:rStyle w:val="a4"/>
          <w:rFonts w:ascii="David" w:hAnsi="David" w:cs="David"/>
          <w:szCs w:val="28"/>
          <w:rtl/>
        </w:rPr>
        <w:footnoteReference w:id="2"/>
      </w:r>
    </w:p>
    <w:p w:rsidR="00A263A6" w:rsidRDefault="00A263A6" w:rsidP="00A263A6">
      <w:pPr>
        <w:spacing w:line="360" w:lineRule="auto"/>
        <w:jc w:val="right"/>
        <w:rPr>
          <w:rFonts w:ascii="David" w:hAnsi="David" w:cs="David"/>
          <w:i/>
          <w:sz w:val="20"/>
          <w:szCs w:val="20"/>
          <w:rtl/>
        </w:rPr>
      </w:pPr>
      <w:r>
        <w:rPr>
          <w:rFonts w:ascii="David" w:hAnsi="David" w:cs="David" w:hint="cs"/>
          <w:i/>
          <w:sz w:val="20"/>
          <w:szCs w:val="20"/>
          <w:rtl/>
        </w:rPr>
        <w:t>שמואל אריה ישמח / ישיבת צרור המור והדר להדר חיפה</w:t>
      </w:r>
    </w:p>
    <w:p w:rsidR="00A263A6" w:rsidRDefault="00A263A6" w:rsidP="00A263A6">
      <w:pPr>
        <w:spacing w:line="360" w:lineRule="auto"/>
        <w:rPr>
          <w:rFonts w:ascii="David" w:hAnsi="David" w:cs="David"/>
          <w:i/>
          <w:sz w:val="20"/>
          <w:szCs w:val="20"/>
          <w:rtl/>
        </w:rPr>
      </w:pPr>
    </w:p>
    <w:p w:rsidR="00A263A6" w:rsidRDefault="00A263A6" w:rsidP="00A263A6">
      <w:pPr>
        <w:spacing w:line="360" w:lineRule="auto"/>
        <w:rPr>
          <w:rFonts w:ascii="David" w:hAnsi="David" w:cs="David"/>
          <w:i/>
          <w:sz w:val="20"/>
          <w:szCs w:val="20"/>
          <w:rtl/>
        </w:rPr>
      </w:pPr>
    </w:p>
    <w:p w:rsidR="00A263A6" w:rsidRPr="00CD3C07" w:rsidRDefault="00A263A6" w:rsidP="00060162">
      <w:pPr>
        <w:spacing w:line="360" w:lineRule="auto"/>
        <w:rPr>
          <w:rFonts w:ascii="David" w:hAnsi="David" w:cs="David"/>
          <w:b/>
          <w:bCs/>
          <w:i/>
          <w:szCs w:val="24"/>
          <w:rtl/>
        </w:rPr>
      </w:pPr>
      <w:r w:rsidRPr="00CD3C07">
        <w:rPr>
          <w:rFonts w:ascii="David" w:hAnsi="David" w:cs="David" w:hint="cs"/>
          <w:b/>
          <w:bCs/>
          <w:i/>
          <w:sz w:val="20"/>
          <w:szCs w:val="20"/>
          <w:rtl/>
        </w:rPr>
        <w:t xml:space="preserve">תוכן </w:t>
      </w:r>
      <w:r>
        <w:rPr>
          <w:rFonts w:ascii="David" w:hAnsi="David" w:cs="David" w:hint="cs"/>
          <w:b/>
          <w:bCs/>
          <w:sz w:val="20"/>
          <w:szCs w:val="20"/>
          <w:rtl/>
        </w:rPr>
        <w:t>סעיפי המאמר</w:t>
      </w:r>
      <w:r w:rsidRPr="00CD3C07">
        <w:rPr>
          <w:rFonts w:ascii="David" w:hAnsi="David" w:cs="David" w:hint="cs"/>
          <w:b/>
          <w:bCs/>
          <w:i/>
          <w:sz w:val="20"/>
          <w:szCs w:val="20"/>
          <w:rtl/>
        </w:rPr>
        <w:t xml:space="preserve">: </w:t>
      </w:r>
      <w:r>
        <w:rPr>
          <w:rFonts w:ascii="David" w:hAnsi="David" w:cs="David" w:hint="cs"/>
          <w:b/>
          <w:bCs/>
          <w:i/>
          <w:sz w:val="20"/>
          <w:szCs w:val="20"/>
          <w:rtl/>
        </w:rPr>
        <w:t xml:space="preserve"> </w:t>
      </w:r>
      <w:r w:rsidRPr="00CD3C07">
        <w:rPr>
          <w:rFonts w:ascii="David" w:hAnsi="David" w:cs="David" w:hint="cs"/>
          <w:b/>
          <w:bCs/>
          <w:i/>
          <w:sz w:val="20"/>
          <w:szCs w:val="20"/>
          <w:rtl/>
        </w:rPr>
        <w:t>מבוא  *  סעיף א - האם יש קדושה בפירות ארץ ישראל</w:t>
      </w:r>
      <w:r w:rsidRPr="004E0EA3">
        <w:rPr>
          <w:rFonts w:ascii="David" w:hAnsi="David" w:cs="David" w:hint="cs"/>
          <w:i/>
          <w:sz w:val="20"/>
          <w:szCs w:val="20"/>
          <w:rtl/>
        </w:rPr>
        <w:t xml:space="preserve"> </w:t>
      </w:r>
      <w:r w:rsidR="00EA57F7">
        <w:rPr>
          <w:rFonts w:ascii="David" w:hAnsi="David" w:cs="David" w:hint="cs"/>
          <w:i/>
          <w:sz w:val="20"/>
          <w:szCs w:val="20"/>
          <w:rtl/>
        </w:rPr>
        <w:t xml:space="preserve"> </w:t>
      </w:r>
      <w:r w:rsidRPr="004E0EA3">
        <w:rPr>
          <w:rFonts w:ascii="David" w:hAnsi="David" w:cs="David" w:hint="cs"/>
          <w:i/>
          <w:sz w:val="20"/>
          <w:szCs w:val="20"/>
          <w:rtl/>
        </w:rPr>
        <w:t xml:space="preserve">[1. יסוד </w:t>
      </w:r>
      <w:r w:rsidRPr="004E0EA3">
        <w:rPr>
          <w:rFonts w:ascii="David" w:hAnsi="David" w:cs="David"/>
          <w:i/>
          <w:sz w:val="20"/>
          <w:szCs w:val="20"/>
          <w:rtl/>
        </w:rPr>
        <w:t>השאלה</w:t>
      </w:r>
      <w:r w:rsidRPr="004E0EA3">
        <w:rPr>
          <w:rFonts w:ascii="David" w:hAnsi="David" w:cs="David" w:hint="cs"/>
          <w:i/>
          <w:sz w:val="20"/>
          <w:szCs w:val="20"/>
          <w:rtl/>
        </w:rPr>
        <w:t>.</w:t>
      </w:r>
      <w:r w:rsidR="00BB6CD1">
        <w:rPr>
          <w:rFonts w:ascii="David" w:hAnsi="David" w:cs="David" w:hint="cs"/>
          <w:i/>
          <w:sz w:val="20"/>
          <w:szCs w:val="20"/>
          <w:rtl/>
        </w:rPr>
        <w:t xml:space="preserve"> </w:t>
      </w:r>
      <w:r w:rsidRPr="004E0EA3">
        <w:rPr>
          <w:rFonts w:ascii="David" w:hAnsi="David" w:cs="David" w:hint="cs"/>
          <w:i/>
          <w:sz w:val="20"/>
          <w:szCs w:val="20"/>
          <w:rtl/>
        </w:rPr>
        <w:t xml:space="preserve"> 2. </w:t>
      </w:r>
      <w:r w:rsidRPr="004E0EA3">
        <w:rPr>
          <w:rFonts w:ascii="David" w:hAnsi="David" w:cs="David"/>
          <w:i/>
          <w:sz w:val="20"/>
          <w:szCs w:val="20"/>
          <w:rtl/>
        </w:rPr>
        <w:t>הסברא בדבר</w:t>
      </w:r>
      <w:r w:rsidRPr="004E0EA3">
        <w:rPr>
          <w:rFonts w:ascii="David" w:hAnsi="David" w:cs="David" w:hint="cs"/>
          <w:i/>
          <w:sz w:val="20"/>
          <w:szCs w:val="20"/>
          <w:rtl/>
        </w:rPr>
        <w:t>.</w:t>
      </w:r>
      <w:r w:rsidR="00BB6CD1">
        <w:rPr>
          <w:rFonts w:ascii="David" w:hAnsi="David" w:cs="David" w:hint="cs"/>
          <w:i/>
          <w:sz w:val="20"/>
          <w:szCs w:val="20"/>
          <w:rtl/>
        </w:rPr>
        <w:t xml:space="preserve"> </w:t>
      </w:r>
      <w:r w:rsidRPr="004E0EA3">
        <w:rPr>
          <w:rFonts w:ascii="David" w:hAnsi="David" w:cs="David" w:hint="cs"/>
          <w:i/>
          <w:sz w:val="20"/>
          <w:szCs w:val="20"/>
          <w:rtl/>
        </w:rPr>
        <w:t xml:space="preserve"> 3. </w:t>
      </w:r>
      <w:r w:rsidRPr="004E0EA3">
        <w:rPr>
          <w:rFonts w:ascii="David" w:hAnsi="David" w:cs="David"/>
          <w:i/>
          <w:sz w:val="20"/>
          <w:szCs w:val="20"/>
          <w:rtl/>
        </w:rPr>
        <w:t xml:space="preserve">מקורות </w:t>
      </w:r>
      <w:r w:rsidRPr="004E0EA3">
        <w:rPr>
          <w:rFonts w:ascii="David" w:hAnsi="David" w:cs="David" w:hint="cs"/>
          <w:i/>
          <w:sz w:val="20"/>
          <w:szCs w:val="20"/>
          <w:rtl/>
        </w:rPr>
        <w:t>על קדושת פירות א"י.</w:t>
      </w:r>
      <w:r w:rsidR="00BB6CD1">
        <w:rPr>
          <w:rFonts w:ascii="David" w:hAnsi="David" w:cs="David" w:hint="cs"/>
          <w:i/>
          <w:sz w:val="20"/>
          <w:szCs w:val="20"/>
          <w:rtl/>
        </w:rPr>
        <w:t xml:space="preserve"> </w:t>
      </w:r>
      <w:r w:rsidRPr="004E0EA3">
        <w:rPr>
          <w:rFonts w:ascii="David" w:hAnsi="David" w:cs="David" w:hint="cs"/>
          <w:i/>
          <w:sz w:val="20"/>
          <w:szCs w:val="20"/>
          <w:rtl/>
        </w:rPr>
        <w:t xml:space="preserve"> 4. אחרונים נוספים שכתבו על מעלה רוחנית שיש בפירות.</w:t>
      </w:r>
      <w:r w:rsidR="00BB6CD1">
        <w:rPr>
          <w:rFonts w:ascii="David" w:hAnsi="David" w:cs="David" w:hint="cs"/>
          <w:i/>
          <w:sz w:val="20"/>
          <w:szCs w:val="20"/>
          <w:rtl/>
        </w:rPr>
        <w:t xml:space="preserve"> </w:t>
      </w:r>
      <w:r w:rsidRPr="004E0EA3">
        <w:rPr>
          <w:rFonts w:ascii="David" w:hAnsi="David" w:cs="David" w:hint="cs"/>
          <w:i/>
          <w:sz w:val="20"/>
          <w:szCs w:val="20"/>
          <w:rtl/>
        </w:rPr>
        <w:t xml:space="preserve"> 5. קדושת הפירות אינה בכל מצב וזמן.</w:t>
      </w:r>
      <w:r w:rsidR="00BB6CD1">
        <w:rPr>
          <w:rFonts w:ascii="David" w:hAnsi="David" w:cs="David" w:hint="cs"/>
          <w:i/>
          <w:sz w:val="20"/>
          <w:szCs w:val="20"/>
          <w:rtl/>
        </w:rPr>
        <w:t xml:space="preserve"> </w:t>
      </w:r>
      <w:r w:rsidRPr="004E0EA3">
        <w:rPr>
          <w:rFonts w:ascii="David" w:hAnsi="David" w:cs="David" w:hint="cs"/>
          <w:i/>
          <w:sz w:val="20"/>
          <w:szCs w:val="20"/>
          <w:rtl/>
        </w:rPr>
        <w:t xml:space="preserve"> 6. עצם דברי הב"ח אינם מוסכמים</w:t>
      </w:r>
      <w:r w:rsidR="00060162">
        <w:rPr>
          <w:rFonts w:ascii="David" w:hAnsi="David" w:cs="David" w:hint="cs"/>
          <w:i/>
          <w:sz w:val="20"/>
          <w:szCs w:val="20"/>
          <w:rtl/>
        </w:rPr>
        <w:t>.</w:t>
      </w:r>
      <w:r w:rsidR="00BB6CD1">
        <w:rPr>
          <w:rFonts w:ascii="David" w:hAnsi="David" w:cs="David" w:hint="cs"/>
          <w:i/>
          <w:sz w:val="20"/>
          <w:szCs w:val="20"/>
          <w:rtl/>
        </w:rPr>
        <w:t xml:space="preserve"> </w:t>
      </w:r>
      <w:r w:rsidR="00060162">
        <w:rPr>
          <w:rFonts w:ascii="David" w:hAnsi="David" w:cs="David" w:hint="cs"/>
          <w:i/>
          <w:sz w:val="20"/>
          <w:szCs w:val="20"/>
          <w:rtl/>
        </w:rPr>
        <w:t xml:space="preserve"> 7. האם דברי הב"ח נאמרו להלכה</w:t>
      </w:r>
      <w:r w:rsidRPr="004E0EA3">
        <w:rPr>
          <w:rFonts w:ascii="David" w:hAnsi="David" w:cs="David" w:hint="cs"/>
          <w:i/>
          <w:sz w:val="20"/>
          <w:szCs w:val="20"/>
          <w:rtl/>
        </w:rPr>
        <w:t>]</w:t>
      </w:r>
      <w:r w:rsidRPr="00CD3C07">
        <w:rPr>
          <w:rFonts w:ascii="David" w:hAnsi="David" w:cs="David" w:hint="cs"/>
          <w:b/>
          <w:bCs/>
          <w:i/>
          <w:sz w:val="20"/>
          <w:szCs w:val="20"/>
          <w:rtl/>
        </w:rPr>
        <w:t xml:space="preserve">  *  </w:t>
      </w:r>
      <w:r w:rsidRPr="00CD3C07">
        <w:rPr>
          <w:rFonts w:ascii="David" w:hAnsi="David" w:cs="David"/>
          <w:b/>
          <w:bCs/>
          <w:i/>
          <w:sz w:val="20"/>
          <w:szCs w:val="20"/>
          <w:rtl/>
        </w:rPr>
        <w:t xml:space="preserve">סעיף </w:t>
      </w:r>
      <w:r w:rsidRPr="00CD3C07">
        <w:rPr>
          <w:rFonts w:ascii="David" w:hAnsi="David" w:cs="David" w:hint="cs"/>
          <w:b/>
          <w:bCs/>
          <w:i/>
          <w:sz w:val="20"/>
          <w:szCs w:val="20"/>
          <w:rtl/>
        </w:rPr>
        <w:t>ב</w:t>
      </w:r>
      <w:r w:rsidRPr="00CD3C07">
        <w:rPr>
          <w:rFonts w:ascii="David" w:hAnsi="David" w:cs="David"/>
          <w:b/>
          <w:bCs/>
          <w:i/>
          <w:sz w:val="20"/>
          <w:szCs w:val="20"/>
          <w:rtl/>
        </w:rPr>
        <w:t xml:space="preserve"> </w:t>
      </w:r>
      <w:r w:rsidRPr="00CD3C07">
        <w:rPr>
          <w:rFonts w:ascii="David" w:hAnsi="David" w:cs="David" w:hint="cs"/>
          <w:b/>
          <w:bCs/>
          <w:i/>
          <w:sz w:val="20"/>
          <w:szCs w:val="20"/>
          <w:rtl/>
        </w:rPr>
        <w:t>-</w:t>
      </w:r>
      <w:r w:rsidRPr="00CD3C07">
        <w:rPr>
          <w:rFonts w:ascii="David" w:hAnsi="David" w:cs="David"/>
          <w:b/>
          <w:bCs/>
          <w:i/>
          <w:sz w:val="20"/>
          <w:szCs w:val="20"/>
          <w:rtl/>
        </w:rPr>
        <w:t xml:space="preserve"> הנוסחאות השונות בענין "לאכול/ונאכל מפריה</w:t>
      </w:r>
      <w:r w:rsidRPr="00CD3C07">
        <w:rPr>
          <w:rFonts w:ascii="David" w:hAnsi="David" w:cs="David" w:hint="cs"/>
          <w:b/>
          <w:bCs/>
          <w:i/>
          <w:sz w:val="20"/>
          <w:szCs w:val="20"/>
          <w:rtl/>
        </w:rPr>
        <w:t>"</w:t>
      </w:r>
      <w:r w:rsidRPr="004E0EA3">
        <w:rPr>
          <w:rFonts w:ascii="David" w:hAnsi="David" w:cs="David" w:hint="cs"/>
          <w:i/>
          <w:sz w:val="20"/>
          <w:szCs w:val="20"/>
          <w:rtl/>
        </w:rPr>
        <w:t xml:space="preserve"> </w:t>
      </w:r>
      <w:r w:rsidR="00EA57F7">
        <w:rPr>
          <w:rFonts w:ascii="David" w:hAnsi="David" w:cs="David" w:hint="cs"/>
          <w:i/>
          <w:sz w:val="20"/>
          <w:szCs w:val="20"/>
          <w:rtl/>
        </w:rPr>
        <w:t xml:space="preserve"> </w:t>
      </w:r>
      <w:r w:rsidRPr="004E0EA3">
        <w:rPr>
          <w:rFonts w:ascii="David" w:hAnsi="David" w:cs="David" w:hint="cs"/>
          <w:i/>
          <w:sz w:val="20"/>
          <w:szCs w:val="20"/>
          <w:rtl/>
        </w:rPr>
        <w:t>[1.</w:t>
      </w:r>
      <w:r w:rsidRPr="004E0EA3">
        <w:rPr>
          <w:rFonts w:ascii="David" w:hAnsi="David" w:cs="David"/>
          <w:i/>
          <w:sz w:val="20"/>
          <w:szCs w:val="20"/>
          <w:rtl/>
        </w:rPr>
        <w:t xml:space="preserve"> </w:t>
      </w:r>
      <w:r w:rsidRPr="004E0EA3">
        <w:rPr>
          <w:rFonts w:ascii="David" w:hAnsi="David" w:cs="David" w:hint="cs"/>
          <w:i/>
          <w:sz w:val="20"/>
          <w:szCs w:val="20"/>
          <w:rtl/>
        </w:rPr>
        <w:t>החכמים</w:t>
      </w:r>
      <w:r w:rsidRPr="004E0EA3">
        <w:rPr>
          <w:rFonts w:ascii="David" w:hAnsi="David" w:cs="David"/>
          <w:i/>
          <w:sz w:val="20"/>
          <w:szCs w:val="20"/>
          <w:rtl/>
        </w:rPr>
        <w:t xml:space="preserve"> ש</w:t>
      </w:r>
      <w:r w:rsidRPr="004E0EA3">
        <w:rPr>
          <w:rFonts w:ascii="David" w:hAnsi="David" w:cs="David" w:hint="cs"/>
          <w:i/>
          <w:sz w:val="20"/>
          <w:szCs w:val="20"/>
          <w:rtl/>
        </w:rPr>
        <w:t xml:space="preserve">כלל </w:t>
      </w:r>
      <w:r w:rsidRPr="004E0EA3">
        <w:rPr>
          <w:rFonts w:ascii="David" w:hAnsi="David" w:cs="David"/>
          <w:i/>
          <w:sz w:val="20"/>
          <w:szCs w:val="20"/>
          <w:rtl/>
        </w:rPr>
        <w:t>לא גרסו נוסח זה</w:t>
      </w:r>
      <w:r w:rsidRPr="004E0EA3">
        <w:rPr>
          <w:rFonts w:ascii="David" w:hAnsi="David" w:cs="David" w:hint="cs"/>
          <w:i/>
          <w:sz w:val="20"/>
          <w:szCs w:val="20"/>
          <w:rtl/>
        </w:rPr>
        <w:t>.</w:t>
      </w:r>
      <w:r w:rsidR="00BB6CD1">
        <w:rPr>
          <w:rFonts w:ascii="David" w:hAnsi="David" w:cs="David" w:hint="cs"/>
          <w:i/>
          <w:sz w:val="20"/>
          <w:szCs w:val="20"/>
          <w:rtl/>
        </w:rPr>
        <w:t xml:space="preserve"> </w:t>
      </w:r>
      <w:r w:rsidRPr="004E0EA3">
        <w:rPr>
          <w:rFonts w:ascii="David" w:hAnsi="David" w:cs="David" w:hint="cs"/>
          <w:i/>
          <w:sz w:val="20"/>
          <w:szCs w:val="20"/>
          <w:rtl/>
        </w:rPr>
        <w:t xml:space="preserve"> 2. החכמים</w:t>
      </w:r>
      <w:r w:rsidRPr="004E0EA3">
        <w:rPr>
          <w:rFonts w:ascii="David" w:hAnsi="David" w:cs="David"/>
          <w:i/>
          <w:sz w:val="20"/>
          <w:szCs w:val="20"/>
          <w:rtl/>
        </w:rPr>
        <w:t xml:space="preserve"> שגרסו </w:t>
      </w:r>
      <w:r w:rsidRPr="004E0EA3">
        <w:rPr>
          <w:rFonts w:ascii="David" w:hAnsi="David" w:cs="David" w:hint="cs"/>
          <w:i/>
          <w:sz w:val="20"/>
          <w:szCs w:val="20"/>
          <w:rtl/>
        </w:rPr>
        <w:t xml:space="preserve">נוסח </w:t>
      </w:r>
      <w:r w:rsidRPr="004E0EA3">
        <w:rPr>
          <w:rFonts w:ascii="David" w:hAnsi="David" w:cs="David"/>
          <w:i/>
          <w:sz w:val="20"/>
          <w:szCs w:val="20"/>
          <w:rtl/>
        </w:rPr>
        <w:t>ז</w:t>
      </w:r>
      <w:r w:rsidRPr="004E0EA3">
        <w:rPr>
          <w:rFonts w:ascii="David" w:hAnsi="David" w:cs="David" w:hint="cs"/>
          <w:i/>
          <w:sz w:val="20"/>
          <w:szCs w:val="20"/>
          <w:rtl/>
        </w:rPr>
        <w:t>ה</w:t>
      </w:r>
      <w:r w:rsidRPr="004E0EA3">
        <w:rPr>
          <w:rFonts w:ascii="David" w:hAnsi="David" w:cs="David"/>
          <w:i/>
          <w:sz w:val="20"/>
          <w:szCs w:val="20"/>
          <w:rtl/>
        </w:rPr>
        <w:t xml:space="preserve"> </w:t>
      </w:r>
      <w:r w:rsidRPr="004E0EA3">
        <w:rPr>
          <w:rFonts w:ascii="David" w:hAnsi="David" w:cs="David" w:hint="cs"/>
          <w:i/>
          <w:sz w:val="20"/>
          <w:szCs w:val="20"/>
          <w:rtl/>
        </w:rPr>
        <w:t xml:space="preserve">רק </w:t>
      </w:r>
      <w:r w:rsidRPr="004E0EA3">
        <w:rPr>
          <w:rFonts w:ascii="David" w:hAnsi="David" w:cs="David"/>
          <w:i/>
          <w:sz w:val="20"/>
          <w:szCs w:val="20"/>
          <w:rtl/>
        </w:rPr>
        <w:t>באמצע</w:t>
      </w:r>
      <w:r w:rsidRPr="004E0EA3">
        <w:rPr>
          <w:rFonts w:ascii="David" w:hAnsi="David" w:cs="David" w:hint="cs"/>
          <w:i/>
          <w:sz w:val="20"/>
          <w:szCs w:val="20"/>
          <w:rtl/>
        </w:rPr>
        <w:t xml:space="preserve"> הברכה.</w:t>
      </w:r>
      <w:r w:rsidR="00BB6CD1">
        <w:rPr>
          <w:rFonts w:ascii="David" w:hAnsi="David" w:cs="David" w:hint="cs"/>
          <w:i/>
          <w:sz w:val="20"/>
          <w:szCs w:val="20"/>
          <w:rtl/>
        </w:rPr>
        <w:t xml:space="preserve"> </w:t>
      </w:r>
      <w:r w:rsidRPr="004E0EA3">
        <w:rPr>
          <w:rFonts w:ascii="David" w:hAnsi="David" w:cs="David" w:hint="cs"/>
          <w:i/>
          <w:sz w:val="20"/>
          <w:szCs w:val="20"/>
          <w:rtl/>
        </w:rPr>
        <w:t xml:space="preserve"> 3. החכמים</w:t>
      </w:r>
      <w:r w:rsidRPr="004E0EA3">
        <w:rPr>
          <w:rFonts w:ascii="David" w:hAnsi="David" w:cs="David"/>
          <w:i/>
          <w:sz w:val="20"/>
          <w:szCs w:val="20"/>
          <w:rtl/>
        </w:rPr>
        <w:t xml:space="preserve"> שגרסו </w:t>
      </w:r>
      <w:r w:rsidRPr="004E0EA3">
        <w:rPr>
          <w:rFonts w:ascii="David" w:hAnsi="David" w:cs="David" w:hint="cs"/>
          <w:i/>
          <w:sz w:val="20"/>
          <w:szCs w:val="20"/>
          <w:rtl/>
        </w:rPr>
        <w:t>נוסח זה רק</w:t>
      </w:r>
      <w:r w:rsidRPr="004E0EA3">
        <w:rPr>
          <w:rFonts w:ascii="David" w:hAnsi="David" w:cs="David"/>
          <w:i/>
          <w:sz w:val="20"/>
          <w:szCs w:val="20"/>
          <w:rtl/>
        </w:rPr>
        <w:t xml:space="preserve"> בסיום הברכה</w:t>
      </w:r>
      <w:r w:rsidRPr="004E0EA3">
        <w:rPr>
          <w:rFonts w:ascii="David" w:hAnsi="David" w:cs="David" w:hint="cs"/>
          <w:i/>
          <w:sz w:val="20"/>
          <w:szCs w:val="20"/>
          <w:rtl/>
        </w:rPr>
        <w:t>.</w:t>
      </w:r>
      <w:r w:rsidR="00BB6CD1">
        <w:rPr>
          <w:rFonts w:ascii="David" w:hAnsi="David" w:cs="David" w:hint="cs"/>
          <w:i/>
          <w:sz w:val="20"/>
          <w:szCs w:val="20"/>
          <w:rtl/>
        </w:rPr>
        <w:t xml:space="preserve"> </w:t>
      </w:r>
      <w:r w:rsidRPr="004E0EA3">
        <w:rPr>
          <w:rFonts w:ascii="David" w:hAnsi="David" w:cs="David" w:hint="cs"/>
          <w:i/>
          <w:sz w:val="20"/>
          <w:szCs w:val="20"/>
          <w:rtl/>
        </w:rPr>
        <w:t xml:space="preserve"> 4. החכמים</w:t>
      </w:r>
      <w:r w:rsidRPr="004E0EA3">
        <w:rPr>
          <w:rFonts w:ascii="David" w:hAnsi="David" w:cs="David"/>
          <w:i/>
          <w:sz w:val="20"/>
          <w:szCs w:val="20"/>
          <w:rtl/>
        </w:rPr>
        <w:t xml:space="preserve"> שגרסו נוסח זה גם באמצע הברכה וגם בסופה</w:t>
      </w:r>
      <w:r w:rsidRPr="004E0EA3">
        <w:rPr>
          <w:rFonts w:ascii="David" w:hAnsi="David" w:cs="David" w:hint="cs"/>
          <w:i/>
          <w:sz w:val="20"/>
          <w:szCs w:val="20"/>
          <w:rtl/>
        </w:rPr>
        <w:t>]</w:t>
      </w:r>
    </w:p>
    <w:p w:rsidR="00A263A6" w:rsidRDefault="00A263A6" w:rsidP="00A263A6">
      <w:pPr>
        <w:spacing w:line="360" w:lineRule="auto"/>
        <w:rPr>
          <w:rFonts w:ascii="David" w:hAnsi="David" w:cs="David"/>
          <w:i/>
          <w:szCs w:val="24"/>
          <w:rtl/>
        </w:rPr>
      </w:pPr>
    </w:p>
    <w:p w:rsidR="00A263A6" w:rsidRPr="00C72DA2" w:rsidRDefault="00A263A6" w:rsidP="00A263A6">
      <w:pPr>
        <w:spacing w:line="360" w:lineRule="auto"/>
        <w:rPr>
          <w:rFonts w:ascii="David" w:hAnsi="David" w:cs="David"/>
          <w:i/>
          <w:szCs w:val="24"/>
        </w:rPr>
      </w:pPr>
    </w:p>
    <w:p w:rsidR="00A263A6" w:rsidRDefault="00A263A6" w:rsidP="00A263A6">
      <w:pPr>
        <w:spacing w:line="360" w:lineRule="auto"/>
        <w:jc w:val="center"/>
        <w:rPr>
          <w:rFonts w:ascii="David" w:hAnsi="David" w:cs="David"/>
          <w:b/>
          <w:bCs/>
          <w:i/>
          <w:szCs w:val="24"/>
          <w:rtl/>
        </w:rPr>
      </w:pPr>
      <w:r>
        <w:rPr>
          <w:rFonts w:ascii="David" w:hAnsi="David" w:cs="David" w:hint="cs"/>
          <w:b/>
          <w:bCs/>
          <w:i/>
          <w:szCs w:val="24"/>
          <w:rtl/>
        </w:rPr>
        <w:t>מבוא</w:t>
      </w:r>
    </w:p>
    <w:p w:rsidR="00A263A6" w:rsidRPr="0027304D" w:rsidRDefault="00A263A6" w:rsidP="00A263A6">
      <w:pPr>
        <w:spacing w:line="360" w:lineRule="auto"/>
        <w:rPr>
          <w:rFonts w:ascii="David" w:hAnsi="David" w:cs="David"/>
          <w:i/>
          <w:sz w:val="20"/>
          <w:szCs w:val="20"/>
          <w:rtl/>
        </w:rPr>
      </w:pPr>
    </w:p>
    <w:p w:rsidR="00A263A6" w:rsidRPr="00E73E72" w:rsidRDefault="00A263A6" w:rsidP="00494457">
      <w:pPr>
        <w:pStyle w:val="2"/>
        <w:jc w:val="left"/>
        <w:rPr>
          <w:rFonts w:ascii="David" w:hAnsi="David" w:cs="David"/>
          <w:b w:val="0"/>
          <w:bCs w:val="0"/>
          <w:sz w:val="24"/>
          <w:szCs w:val="24"/>
          <w:rtl/>
        </w:rPr>
      </w:pPr>
      <w:r w:rsidRPr="00E73E72">
        <w:rPr>
          <w:rFonts w:ascii="David" w:hAnsi="David" w:cs="David" w:hint="cs"/>
          <w:b w:val="0"/>
          <w:bCs w:val="0"/>
          <w:sz w:val="24"/>
          <w:szCs w:val="24"/>
          <w:rtl/>
        </w:rPr>
        <w:t>במאמרנו "קדימת פירות ארץ ישראל בהלכות ברכות"</w:t>
      </w:r>
      <w:r w:rsidR="00400363">
        <w:rPr>
          <w:rFonts w:ascii="David" w:hAnsi="David" w:cs="David" w:hint="cs"/>
          <w:b w:val="0"/>
          <w:bCs w:val="0"/>
          <w:i w:val="0"/>
          <w:sz w:val="24"/>
          <w:szCs w:val="24"/>
          <w:rtl/>
        </w:rPr>
        <w:t xml:space="preserve"> </w:t>
      </w:r>
      <w:r w:rsidR="00400363" w:rsidRPr="00400363">
        <w:rPr>
          <w:rFonts w:ascii="David" w:hAnsi="David" w:cs="David" w:hint="cs"/>
          <w:b w:val="0"/>
          <w:bCs w:val="0"/>
          <w:i w:val="0"/>
          <w:sz w:val="20"/>
          <w:szCs w:val="20"/>
          <w:rtl/>
        </w:rPr>
        <w:t>(</w:t>
      </w:r>
      <w:r w:rsidR="00494457">
        <w:rPr>
          <w:rFonts w:ascii="David" w:hAnsi="David" w:cs="David" w:hint="cs"/>
          <w:b w:val="0"/>
          <w:bCs w:val="0"/>
          <w:i w:val="0"/>
          <w:sz w:val="20"/>
          <w:szCs w:val="20"/>
          <w:rtl/>
        </w:rPr>
        <w:t xml:space="preserve">האוצר, </w:t>
      </w:r>
      <w:r w:rsidR="00400363" w:rsidRPr="00400363">
        <w:rPr>
          <w:rFonts w:ascii="David" w:hAnsi="David" w:cs="David" w:hint="cs"/>
          <w:b w:val="0"/>
          <w:bCs w:val="0"/>
          <w:i w:val="0"/>
          <w:sz w:val="20"/>
          <w:szCs w:val="20"/>
          <w:rtl/>
        </w:rPr>
        <w:t>גליון פ"ה)</w:t>
      </w:r>
      <w:r w:rsidRPr="00E73E72">
        <w:rPr>
          <w:rFonts w:ascii="David" w:hAnsi="David" w:cs="David" w:hint="cs"/>
          <w:b w:val="0"/>
          <w:bCs w:val="0"/>
          <w:i w:val="0"/>
          <w:sz w:val="24"/>
          <w:szCs w:val="24"/>
          <w:rtl/>
        </w:rPr>
        <w:t xml:space="preserve">, </w:t>
      </w:r>
      <w:r>
        <w:rPr>
          <w:rFonts w:ascii="David" w:hAnsi="David" w:cs="David" w:hint="cs"/>
          <w:b w:val="0"/>
          <w:bCs w:val="0"/>
          <w:i w:val="0"/>
          <w:szCs w:val="24"/>
          <w:rtl/>
        </w:rPr>
        <w:t>הארכנו לדון</w:t>
      </w:r>
      <w:r w:rsidRPr="00E73E72">
        <w:rPr>
          <w:rFonts w:ascii="David" w:hAnsi="David" w:cs="David" w:hint="cs"/>
          <w:b w:val="0"/>
          <w:bCs w:val="0"/>
          <w:i w:val="0"/>
          <w:szCs w:val="24"/>
          <w:rtl/>
        </w:rPr>
        <w:t xml:space="preserve"> </w:t>
      </w:r>
      <w:r>
        <w:rPr>
          <w:rFonts w:ascii="David" w:hAnsi="David" w:cs="David" w:hint="cs"/>
          <w:b w:val="0"/>
          <w:bCs w:val="0"/>
          <w:i w:val="0"/>
          <w:szCs w:val="24"/>
          <w:rtl/>
        </w:rPr>
        <w:t xml:space="preserve">בשאלה </w:t>
      </w:r>
      <w:r w:rsidRPr="00E73E72">
        <w:rPr>
          <w:rFonts w:ascii="David" w:hAnsi="David" w:cs="David" w:hint="cs"/>
          <w:b w:val="0"/>
          <w:bCs w:val="0"/>
          <w:i w:val="0"/>
          <w:szCs w:val="24"/>
          <w:rtl/>
        </w:rPr>
        <w:t xml:space="preserve">האם יש לפירות ארץ ישראל </w:t>
      </w:r>
      <w:r w:rsidR="00384D42">
        <w:rPr>
          <w:rFonts w:ascii="David" w:hAnsi="David" w:cs="David" w:hint="cs"/>
          <w:b w:val="0"/>
          <w:bCs w:val="0"/>
          <w:i w:val="0"/>
          <w:szCs w:val="24"/>
          <w:rtl/>
        </w:rPr>
        <w:t xml:space="preserve">ולפירות שביעית </w:t>
      </w:r>
      <w:r w:rsidRPr="00E73E72">
        <w:rPr>
          <w:rFonts w:ascii="David" w:hAnsi="David" w:cs="David" w:hint="cs"/>
          <w:b w:val="0"/>
          <w:bCs w:val="0"/>
          <w:i w:val="0"/>
          <w:szCs w:val="24"/>
          <w:rtl/>
        </w:rPr>
        <w:t>עדיפות לענין קדימה בברכת הנהנין</w:t>
      </w:r>
      <w:r>
        <w:rPr>
          <w:rFonts w:ascii="David" w:hAnsi="David" w:cs="David" w:hint="cs"/>
          <w:b w:val="0"/>
          <w:bCs w:val="0"/>
          <w:i w:val="0"/>
          <w:szCs w:val="24"/>
          <w:rtl/>
        </w:rPr>
        <w:t xml:space="preserve"> [ומתוך כך התגלגלנו לעסוק בעוד נושאים</w:t>
      </w:r>
      <w:r>
        <w:rPr>
          <w:rStyle w:val="a4"/>
          <w:rFonts w:ascii="David" w:hAnsi="David" w:cs="David"/>
          <w:b w:val="0"/>
          <w:bCs w:val="0"/>
          <w:i w:val="0"/>
          <w:szCs w:val="24"/>
          <w:rtl/>
        </w:rPr>
        <w:footnoteReference w:id="3"/>
      </w:r>
      <w:r>
        <w:rPr>
          <w:rFonts w:ascii="David" w:hAnsi="David" w:cs="David" w:hint="cs"/>
          <w:b w:val="0"/>
          <w:bCs w:val="0"/>
          <w:i w:val="0"/>
          <w:szCs w:val="24"/>
          <w:rtl/>
        </w:rPr>
        <w:t>]</w:t>
      </w:r>
      <w:r w:rsidRPr="00E73E72">
        <w:rPr>
          <w:rFonts w:ascii="David" w:hAnsi="David" w:cs="David" w:hint="cs"/>
          <w:b w:val="0"/>
          <w:bCs w:val="0"/>
          <w:i w:val="0"/>
          <w:szCs w:val="24"/>
          <w:rtl/>
        </w:rPr>
        <w:t xml:space="preserve">. </w:t>
      </w:r>
      <w:r>
        <w:rPr>
          <w:rFonts w:ascii="David" w:hAnsi="David" w:cs="David" w:hint="cs"/>
          <w:b w:val="0"/>
          <w:bCs w:val="0"/>
          <w:i w:val="0"/>
          <w:szCs w:val="24"/>
          <w:rtl/>
        </w:rPr>
        <w:t>סקרנו שם באריכות את הדעות והסברות השונות בענין זה, ובתוך הדברים</w:t>
      </w:r>
      <w:r w:rsidRPr="00DD75D2">
        <w:rPr>
          <w:rFonts w:ascii="David" w:hAnsi="David" w:cs="David" w:hint="cs"/>
          <w:b w:val="0"/>
          <w:bCs w:val="0"/>
          <w:i w:val="0"/>
          <w:sz w:val="24"/>
          <w:szCs w:val="20"/>
          <w:rtl/>
        </w:rPr>
        <w:t xml:space="preserve"> (בסעיף ג 4) </w:t>
      </w:r>
      <w:r>
        <w:rPr>
          <w:rFonts w:ascii="David" w:hAnsi="David" w:cs="David" w:hint="cs"/>
          <w:b w:val="0"/>
          <w:bCs w:val="0"/>
          <w:i w:val="0"/>
          <w:szCs w:val="24"/>
          <w:rtl/>
        </w:rPr>
        <w:t>הגענו כמובן לשאלת קדושת פירות א"י.</w:t>
      </w:r>
    </w:p>
    <w:p w:rsidR="00A263A6" w:rsidRPr="00AC4D0B" w:rsidRDefault="00A263A6" w:rsidP="009B2563">
      <w:pPr>
        <w:spacing w:line="360" w:lineRule="auto"/>
        <w:rPr>
          <w:rFonts w:ascii="David" w:hAnsi="David" w:cs="David"/>
          <w:i/>
          <w:szCs w:val="24"/>
          <w:rtl/>
        </w:rPr>
      </w:pPr>
      <w:r w:rsidRPr="00DD75D2">
        <w:rPr>
          <w:rFonts w:ascii="David" w:hAnsi="David" w:cs="David" w:hint="cs"/>
          <w:i/>
          <w:szCs w:val="24"/>
          <w:rtl/>
        </w:rPr>
        <w:t xml:space="preserve">במאמר </w:t>
      </w:r>
      <w:r w:rsidR="009B2563">
        <w:rPr>
          <w:rFonts w:ascii="David" w:hAnsi="David" w:cs="David" w:hint="cs"/>
          <w:i/>
          <w:szCs w:val="24"/>
          <w:rtl/>
        </w:rPr>
        <w:t>הנוכחי</w:t>
      </w:r>
      <w:r w:rsidRPr="00DD75D2">
        <w:rPr>
          <w:rFonts w:ascii="David" w:hAnsi="David" w:cs="David" w:hint="cs"/>
          <w:i/>
          <w:szCs w:val="24"/>
          <w:rtl/>
        </w:rPr>
        <w:t xml:space="preserve"> נדון בענין באריכות: האם יש לפירות א"י קדושה, או מעלות רוחניות אחרות</w:t>
      </w:r>
      <w:r w:rsidR="004602F2">
        <w:rPr>
          <w:rFonts w:ascii="David" w:hAnsi="David" w:cs="David" w:hint="cs"/>
          <w:i/>
          <w:szCs w:val="24"/>
          <w:rtl/>
        </w:rPr>
        <w:t>?</w:t>
      </w:r>
      <w:r>
        <w:rPr>
          <w:rFonts w:ascii="David" w:hAnsi="David" w:cs="David" w:hint="cs"/>
          <w:i/>
          <w:szCs w:val="24"/>
          <w:rtl/>
        </w:rPr>
        <w:t xml:space="preserve"> האם </w:t>
      </w:r>
      <w:r w:rsidRPr="00DD75D2">
        <w:rPr>
          <w:rFonts w:ascii="David" w:hAnsi="David" w:cs="David" w:hint="cs"/>
          <w:i/>
          <w:szCs w:val="24"/>
          <w:rtl/>
        </w:rPr>
        <w:t xml:space="preserve">. </w:t>
      </w:r>
      <w:r>
        <w:rPr>
          <w:rFonts w:ascii="David" w:hAnsi="David" w:cs="David" w:hint="cs"/>
          <w:i/>
          <w:szCs w:val="24"/>
          <w:rtl/>
        </w:rPr>
        <w:t>ק</w:t>
      </w:r>
      <w:r w:rsidR="004602F2">
        <w:rPr>
          <w:rFonts w:ascii="David" w:hAnsi="David" w:cs="David" w:hint="cs"/>
          <w:i/>
          <w:szCs w:val="24"/>
          <w:rtl/>
        </w:rPr>
        <w:t>דושה זו קיימת בכל מקום ובכל זמן?</w:t>
      </w:r>
      <w:r>
        <w:rPr>
          <w:rFonts w:ascii="David" w:hAnsi="David" w:cs="David" w:hint="cs"/>
          <w:i/>
          <w:szCs w:val="24"/>
          <w:rtl/>
        </w:rPr>
        <w:t xml:space="preserve"> והאם יש לקדושה זו השלכות הלכתיות</w:t>
      </w:r>
      <w:r w:rsidR="004602F2">
        <w:rPr>
          <w:rFonts w:ascii="David" w:hAnsi="David" w:cs="David" w:hint="cs"/>
          <w:i/>
          <w:szCs w:val="24"/>
          <w:rtl/>
        </w:rPr>
        <w:t>?</w:t>
      </w:r>
      <w:r>
        <w:rPr>
          <w:rFonts w:ascii="David" w:hAnsi="David" w:cs="David" w:hint="cs"/>
          <w:i/>
          <w:szCs w:val="24"/>
          <w:rtl/>
        </w:rPr>
        <w:t xml:space="preserve"> [</w:t>
      </w:r>
      <w:r w:rsidRPr="00AC4D0B">
        <w:rPr>
          <w:rFonts w:ascii="David" w:hAnsi="David" w:cs="David" w:hint="cs"/>
          <w:i/>
          <w:szCs w:val="24"/>
          <w:rtl/>
        </w:rPr>
        <w:t xml:space="preserve">בתוך הדברים נידונו כמה נושאים חשובים </w:t>
      </w:r>
      <w:r>
        <w:rPr>
          <w:rFonts w:ascii="David" w:hAnsi="David" w:cs="David" w:hint="cs"/>
          <w:i/>
          <w:szCs w:val="24"/>
          <w:rtl/>
        </w:rPr>
        <w:t>המשיקים לכך</w:t>
      </w:r>
      <w:r w:rsidRPr="00AC4D0B">
        <w:rPr>
          <w:rFonts w:ascii="David" w:hAnsi="David" w:cs="David" w:hint="cs"/>
          <w:i/>
          <w:szCs w:val="24"/>
          <w:rtl/>
        </w:rPr>
        <w:t xml:space="preserve">, </w:t>
      </w:r>
      <w:r>
        <w:rPr>
          <w:rFonts w:ascii="David" w:hAnsi="David" w:cs="David" w:hint="cs"/>
          <w:i/>
          <w:szCs w:val="24"/>
          <w:rtl/>
        </w:rPr>
        <w:t>כמ</w:t>
      </w:r>
      <w:r w:rsidRPr="00AC4D0B">
        <w:rPr>
          <w:rFonts w:ascii="David" w:hAnsi="David" w:cs="David" w:hint="cs"/>
          <w:i/>
          <w:szCs w:val="24"/>
          <w:rtl/>
        </w:rPr>
        <w:t>פורט בהערה כאן</w:t>
      </w:r>
      <w:r w:rsidRPr="00AC4D0B">
        <w:rPr>
          <w:rStyle w:val="a4"/>
          <w:rFonts w:ascii="David" w:hAnsi="David" w:cs="David"/>
          <w:szCs w:val="24"/>
          <w:rtl/>
        </w:rPr>
        <w:footnoteReference w:id="4"/>
      </w:r>
      <w:r>
        <w:rPr>
          <w:rFonts w:ascii="David" w:hAnsi="David" w:cs="David" w:hint="cs"/>
          <w:i/>
          <w:szCs w:val="24"/>
          <w:rtl/>
        </w:rPr>
        <w:t xml:space="preserve">]. בסעיף השני נביא </w:t>
      </w:r>
      <w:r w:rsidR="0064650C">
        <w:rPr>
          <w:rFonts w:ascii="David" w:hAnsi="David" w:cs="David" w:hint="cs"/>
          <w:i/>
          <w:szCs w:val="24"/>
          <w:rtl/>
        </w:rPr>
        <w:t>בפירוט את ארבע</w:t>
      </w:r>
      <w:r w:rsidR="00FC3537">
        <w:rPr>
          <w:rFonts w:ascii="David" w:hAnsi="David" w:cs="David" w:hint="cs"/>
          <w:i/>
          <w:szCs w:val="24"/>
          <w:rtl/>
        </w:rPr>
        <w:t>ת</w:t>
      </w:r>
      <w:r w:rsidR="0064650C">
        <w:rPr>
          <w:rFonts w:ascii="David" w:hAnsi="David" w:cs="David" w:hint="cs"/>
          <w:i/>
          <w:szCs w:val="24"/>
          <w:rtl/>
        </w:rPr>
        <w:t xml:space="preserve"> הגרסאות </w:t>
      </w:r>
      <w:r>
        <w:rPr>
          <w:rFonts w:ascii="David" w:hAnsi="David" w:cs="David" w:hint="cs"/>
          <w:i/>
          <w:szCs w:val="24"/>
          <w:rtl/>
        </w:rPr>
        <w:t>בענין הזכרת "לאכול/ונאכל מפריה" בברכה מעין שלש</w:t>
      </w:r>
      <w:r w:rsidRPr="00AC4D0B">
        <w:rPr>
          <w:rFonts w:ascii="David" w:hAnsi="David" w:cs="David" w:hint="cs"/>
          <w:i/>
          <w:szCs w:val="24"/>
          <w:rtl/>
        </w:rPr>
        <w:t>.</w:t>
      </w:r>
    </w:p>
    <w:p w:rsidR="00A263A6" w:rsidRPr="0027304D" w:rsidRDefault="00A263A6" w:rsidP="00A263A6">
      <w:pPr>
        <w:spacing w:line="360" w:lineRule="auto"/>
        <w:rPr>
          <w:rFonts w:ascii="David" w:hAnsi="David" w:cs="David"/>
          <w:i/>
          <w:sz w:val="20"/>
          <w:szCs w:val="20"/>
          <w:rtl/>
        </w:rPr>
      </w:pPr>
    </w:p>
    <w:p w:rsidR="00A263A6" w:rsidRDefault="00A263A6" w:rsidP="00A263A6">
      <w:pPr>
        <w:spacing w:line="360" w:lineRule="auto"/>
        <w:jc w:val="center"/>
        <w:rPr>
          <w:rFonts w:ascii="David" w:hAnsi="David" w:cs="David"/>
          <w:b/>
          <w:bCs/>
          <w:i/>
          <w:szCs w:val="24"/>
          <w:rtl/>
        </w:rPr>
      </w:pPr>
      <w:r>
        <w:rPr>
          <w:rFonts w:ascii="David" w:hAnsi="David" w:cs="David" w:hint="cs"/>
          <w:b/>
          <w:bCs/>
          <w:i/>
          <w:szCs w:val="24"/>
          <w:rtl/>
        </w:rPr>
        <w:t>סעיף א</w:t>
      </w:r>
      <w:r w:rsidRPr="004A4BBC">
        <w:rPr>
          <w:rFonts w:ascii="David" w:hAnsi="David" w:cs="David" w:hint="cs"/>
          <w:b/>
          <w:bCs/>
          <w:i/>
          <w:szCs w:val="24"/>
          <w:rtl/>
        </w:rPr>
        <w:t xml:space="preserve"> </w:t>
      </w:r>
      <w:r>
        <w:rPr>
          <w:rFonts w:ascii="David" w:hAnsi="David" w:cs="David" w:hint="cs"/>
          <w:b/>
          <w:bCs/>
          <w:i/>
          <w:szCs w:val="24"/>
          <w:rtl/>
        </w:rPr>
        <w:t>-</w:t>
      </w:r>
      <w:r w:rsidRPr="004A4BBC">
        <w:rPr>
          <w:rFonts w:ascii="David" w:hAnsi="David" w:cs="David" w:hint="cs"/>
          <w:b/>
          <w:bCs/>
          <w:i/>
          <w:szCs w:val="24"/>
          <w:rtl/>
        </w:rPr>
        <w:t xml:space="preserve"> האם יש קדושה בפירות ארץ ישראל</w:t>
      </w:r>
    </w:p>
    <w:p w:rsidR="00A263A6" w:rsidRPr="004A4BBC" w:rsidRDefault="00A263A6" w:rsidP="00A263A6">
      <w:pPr>
        <w:spacing w:line="360" w:lineRule="auto"/>
        <w:jc w:val="center"/>
        <w:rPr>
          <w:rFonts w:ascii="David" w:hAnsi="David" w:cs="David"/>
          <w:b/>
          <w:bCs/>
          <w:i/>
          <w:szCs w:val="24"/>
          <w:rtl/>
        </w:rPr>
      </w:pPr>
    </w:p>
    <w:p w:rsidR="00A263A6" w:rsidRDefault="00A263A6" w:rsidP="00A263A6">
      <w:pPr>
        <w:spacing w:line="360" w:lineRule="auto"/>
        <w:rPr>
          <w:rFonts w:ascii="David" w:hAnsi="David" w:cs="David"/>
          <w:szCs w:val="24"/>
          <w:rtl/>
        </w:rPr>
      </w:pPr>
      <w:r>
        <w:rPr>
          <w:rFonts w:ascii="David" w:hAnsi="David" w:cs="David" w:hint="cs"/>
          <w:b/>
          <w:bCs/>
          <w:szCs w:val="24"/>
          <w:rtl/>
        </w:rPr>
        <w:t xml:space="preserve">1. יסוד </w:t>
      </w:r>
      <w:r w:rsidRPr="004A4BBC">
        <w:rPr>
          <w:rFonts w:ascii="David" w:hAnsi="David" w:cs="David"/>
          <w:b/>
          <w:bCs/>
          <w:szCs w:val="24"/>
          <w:rtl/>
        </w:rPr>
        <w:t xml:space="preserve">השאלה: </w:t>
      </w:r>
    </w:p>
    <w:p w:rsidR="00A263A6" w:rsidRPr="004A4BBC" w:rsidRDefault="00A263A6" w:rsidP="00A263A6">
      <w:pPr>
        <w:spacing w:line="360" w:lineRule="auto"/>
        <w:rPr>
          <w:rFonts w:ascii="David" w:hAnsi="David" w:cs="David"/>
          <w:szCs w:val="24"/>
          <w:rtl/>
        </w:rPr>
      </w:pPr>
      <w:r w:rsidRPr="004A4BBC">
        <w:rPr>
          <w:rFonts w:ascii="David" w:hAnsi="David" w:cs="David"/>
          <w:szCs w:val="24"/>
          <w:rtl/>
        </w:rPr>
        <w:t>קדושת ומעלת הארץ מבוארת בתורה ובנביאי</w:t>
      </w:r>
      <w:r>
        <w:rPr>
          <w:rFonts w:ascii="David" w:hAnsi="David" w:cs="David"/>
          <w:szCs w:val="24"/>
          <w:rtl/>
        </w:rPr>
        <w:t>ם, בדברי חז"ל ובדברי הראשונים</w:t>
      </w:r>
      <w:r>
        <w:rPr>
          <w:rFonts w:ascii="David" w:hAnsi="David" w:cs="David" w:hint="cs"/>
          <w:szCs w:val="24"/>
          <w:rtl/>
        </w:rPr>
        <w:t>.</w:t>
      </w:r>
      <w:r>
        <w:rPr>
          <w:rFonts w:ascii="David" w:hAnsi="David" w:cs="David"/>
          <w:szCs w:val="24"/>
          <w:rtl/>
        </w:rPr>
        <w:t xml:space="preserve"> </w:t>
      </w:r>
      <w:r>
        <w:rPr>
          <w:rFonts w:ascii="David" w:hAnsi="David" w:cs="David" w:hint="cs"/>
          <w:szCs w:val="24"/>
          <w:rtl/>
        </w:rPr>
        <w:t xml:space="preserve">ספרים שלמים נתחברו בענין, </w:t>
      </w:r>
      <w:r>
        <w:rPr>
          <w:rFonts w:ascii="David" w:hAnsi="David" w:cs="David"/>
          <w:szCs w:val="24"/>
          <w:rtl/>
        </w:rPr>
        <w:t>והאריכות בזה אך למותר.</w:t>
      </w:r>
    </w:p>
    <w:p w:rsidR="00A263A6" w:rsidRDefault="00A263A6" w:rsidP="00A263A6">
      <w:pPr>
        <w:spacing w:line="360" w:lineRule="auto"/>
        <w:rPr>
          <w:rFonts w:ascii="David" w:hAnsi="David" w:cs="David"/>
          <w:szCs w:val="24"/>
          <w:rtl/>
        </w:rPr>
      </w:pPr>
      <w:r w:rsidRPr="004A4BBC">
        <w:rPr>
          <w:rFonts w:ascii="David" w:hAnsi="David" w:cs="David"/>
          <w:szCs w:val="24"/>
          <w:rtl/>
        </w:rPr>
        <w:t xml:space="preserve">יש לדון האם מחמת קדושת הארץ יש </w:t>
      </w:r>
      <w:r>
        <w:rPr>
          <w:rFonts w:ascii="David" w:hAnsi="David" w:cs="David" w:hint="cs"/>
          <w:szCs w:val="24"/>
          <w:rtl/>
        </w:rPr>
        <w:t>קדושה ו</w:t>
      </w:r>
      <w:r w:rsidRPr="004A4BBC">
        <w:rPr>
          <w:rFonts w:ascii="David" w:hAnsi="David" w:cs="David"/>
          <w:szCs w:val="24"/>
          <w:rtl/>
        </w:rPr>
        <w:t xml:space="preserve">מעלה גם </w:t>
      </w:r>
      <w:r>
        <w:rPr>
          <w:rFonts w:ascii="David" w:hAnsi="David" w:cs="David" w:hint="cs"/>
          <w:szCs w:val="24"/>
          <w:rtl/>
        </w:rPr>
        <w:t>לפירות שגדלים</w:t>
      </w:r>
      <w:r w:rsidRPr="004A4BBC">
        <w:rPr>
          <w:rFonts w:ascii="David" w:hAnsi="David" w:cs="David"/>
          <w:szCs w:val="24"/>
          <w:rtl/>
        </w:rPr>
        <w:t xml:space="preserve"> בה</w:t>
      </w:r>
      <w:r>
        <w:rPr>
          <w:rFonts w:ascii="David" w:hAnsi="David" w:cs="David" w:hint="cs"/>
          <w:szCs w:val="24"/>
          <w:rtl/>
        </w:rPr>
        <w:t xml:space="preserve"> [</w:t>
      </w:r>
      <w:r w:rsidRPr="004A4BBC">
        <w:rPr>
          <w:rFonts w:ascii="David" w:hAnsi="David" w:cs="David"/>
          <w:szCs w:val="24"/>
          <w:rtl/>
        </w:rPr>
        <w:t>ו</w:t>
      </w:r>
      <w:r>
        <w:rPr>
          <w:rFonts w:ascii="David" w:hAnsi="David" w:cs="David" w:hint="cs"/>
          <w:szCs w:val="24"/>
          <w:rtl/>
        </w:rPr>
        <w:t xml:space="preserve">כן </w:t>
      </w:r>
      <w:r w:rsidRPr="004A4BBC">
        <w:rPr>
          <w:rFonts w:ascii="David" w:hAnsi="David" w:cs="David"/>
          <w:szCs w:val="24"/>
          <w:rtl/>
        </w:rPr>
        <w:t>ל</w:t>
      </w:r>
      <w:r>
        <w:rPr>
          <w:rFonts w:ascii="David" w:hAnsi="David" w:cs="David" w:hint="cs"/>
          <w:szCs w:val="24"/>
          <w:rtl/>
        </w:rPr>
        <w:t>ירקות, ל</w:t>
      </w:r>
      <w:r w:rsidRPr="004A4BBC">
        <w:rPr>
          <w:rFonts w:ascii="David" w:hAnsi="David" w:cs="David"/>
          <w:szCs w:val="24"/>
          <w:rtl/>
        </w:rPr>
        <w:t>חיות ולבהמות שמתהלכות בה, ולבני האדם שבה</w:t>
      </w:r>
      <w:r>
        <w:rPr>
          <w:rFonts w:ascii="David" w:hAnsi="David" w:cs="David" w:hint="cs"/>
          <w:szCs w:val="24"/>
          <w:rtl/>
        </w:rPr>
        <w:t>]</w:t>
      </w:r>
      <w:r w:rsidRPr="004A4BBC">
        <w:rPr>
          <w:rFonts w:ascii="David" w:hAnsi="David" w:cs="David"/>
          <w:szCs w:val="24"/>
          <w:rtl/>
        </w:rPr>
        <w:t>.</w:t>
      </w:r>
    </w:p>
    <w:p w:rsidR="00A263A6" w:rsidRDefault="00A263A6" w:rsidP="00A263A6">
      <w:pPr>
        <w:spacing w:line="360" w:lineRule="auto"/>
        <w:rPr>
          <w:rFonts w:ascii="David" w:hAnsi="David" w:cs="David"/>
          <w:szCs w:val="24"/>
          <w:rtl/>
        </w:rPr>
      </w:pPr>
    </w:p>
    <w:p w:rsidR="00A263A6" w:rsidRDefault="00A263A6" w:rsidP="00A263A6">
      <w:pPr>
        <w:spacing w:line="360" w:lineRule="auto"/>
        <w:rPr>
          <w:rFonts w:ascii="David" w:hAnsi="David" w:cs="David"/>
          <w:szCs w:val="24"/>
          <w:rtl/>
        </w:rPr>
      </w:pPr>
      <w:r>
        <w:rPr>
          <w:rFonts w:ascii="David" w:hAnsi="David" w:cs="David" w:hint="cs"/>
          <w:szCs w:val="24"/>
          <w:rtl/>
        </w:rPr>
        <w:t>והנה פשוט הדבר שמכלל שבח א"י הוא שפירותיה משובחים בגודלם ובטעמם וכדו', כפי שמובא הרבה בחז"ל [ולענ"ד ניתן להסביר בזה מדוע האוכל מז' המינים שגדלו בא"י מודה לה' באופן מיוחד על א"י ואומר "ונודה לך על הארץ ועל פירותיה"</w:t>
      </w:r>
      <w:r>
        <w:rPr>
          <w:rStyle w:val="a4"/>
          <w:rFonts w:ascii="David" w:hAnsi="David" w:cs="David"/>
          <w:szCs w:val="24"/>
          <w:rtl/>
        </w:rPr>
        <w:footnoteReference w:id="5"/>
      </w:r>
      <w:r>
        <w:rPr>
          <w:rFonts w:ascii="David" w:hAnsi="David" w:cs="David" w:hint="cs"/>
          <w:szCs w:val="24"/>
          <w:rtl/>
        </w:rPr>
        <w:t>], והוסיף בעל הבן איש חי שמי שטורח לאכול מהפירות המשובחים שבה משום חיבת הארץ שבלבו - קדוש יאמר לו [והמקורות לכל זה הובאו בהערה כאן</w:t>
      </w:r>
      <w:r>
        <w:rPr>
          <w:rStyle w:val="a4"/>
          <w:rFonts w:ascii="David" w:hAnsi="David" w:cs="David"/>
          <w:szCs w:val="24"/>
          <w:rtl/>
        </w:rPr>
        <w:footnoteReference w:id="6"/>
      </w:r>
      <w:r>
        <w:rPr>
          <w:rFonts w:ascii="David" w:hAnsi="David" w:cs="David" w:hint="cs"/>
          <w:szCs w:val="24"/>
          <w:rtl/>
        </w:rPr>
        <w:t>].</w:t>
      </w:r>
    </w:p>
    <w:p w:rsidR="00A263A6" w:rsidRDefault="00A263A6" w:rsidP="00A263A6">
      <w:pPr>
        <w:spacing w:line="360" w:lineRule="auto"/>
        <w:rPr>
          <w:rFonts w:ascii="David" w:hAnsi="David" w:cs="David"/>
          <w:szCs w:val="24"/>
          <w:rtl/>
        </w:rPr>
      </w:pPr>
      <w:r>
        <w:rPr>
          <w:rFonts w:ascii="David" w:hAnsi="David" w:cs="David" w:hint="cs"/>
          <w:szCs w:val="24"/>
          <w:rtl/>
        </w:rPr>
        <w:lastRenderedPageBreak/>
        <w:t>אמנם</w:t>
      </w:r>
      <w:r w:rsidR="00243D46">
        <w:rPr>
          <w:rFonts w:ascii="David" w:hAnsi="David" w:cs="David" w:hint="cs"/>
          <w:szCs w:val="24"/>
          <w:rtl/>
        </w:rPr>
        <w:t xml:space="preserve"> כל המקורות הנ"ל דיברו בשבח</w:t>
      </w:r>
      <w:r>
        <w:rPr>
          <w:rFonts w:ascii="David" w:hAnsi="David" w:cs="David" w:hint="cs"/>
          <w:szCs w:val="24"/>
          <w:rtl/>
        </w:rPr>
        <w:t xml:space="preserve"> </w:t>
      </w:r>
      <w:r w:rsidRPr="00305109">
        <w:rPr>
          <w:rFonts w:ascii="David" w:hAnsi="David" w:cs="David" w:hint="cs"/>
          <w:b/>
          <w:bCs/>
          <w:szCs w:val="24"/>
          <w:rtl/>
        </w:rPr>
        <w:t>גשמי</w:t>
      </w:r>
      <w:r>
        <w:rPr>
          <w:rFonts w:ascii="David" w:hAnsi="David" w:cs="David" w:hint="cs"/>
          <w:szCs w:val="24"/>
          <w:rtl/>
        </w:rPr>
        <w:t xml:space="preserve"> של הפירות, דהיינו בגודלם וטעמם וכדו', וזהו </w:t>
      </w:r>
      <w:r w:rsidRPr="00547F0A">
        <w:rPr>
          <w:rFonts w:ascii="David" w:hAnsi="David" w:cs="David" w:hint="cs"/>
          <w:b/>
          <w:bCs/>
          <w:szCs w:val="24"/>
          <w:rtl/>
        </w:rPr>
        <w:t>שבחה של הארץ</w:t>
      </w:r>
      <w:r>
        <w:rPr>
          <w:rFonts w:ascii="David" w:hAnsi="David" w:cs="David" w:hint="cs"/>
          <w:szCs w:val="24"/>
          <w:rtl/>
        </w:rPr>
        <w:t xml:space="preserve"> שמגדלת פירות שכאלו [ולפי הבן איש חי האוכל מהם משום שרוצה לחבב את א"י - קדוש יאמר לו], ושבח זה מתקיים </w:t>
      </w:r>
      <w:r w:rsidRPr="00305109">
        <w:rPr>
          <w:rFonts w:ascii="David" w:hAnsi="David" w:cs="David" w:hint="cs"/>
          <w:b/>
          <w:bCs/>
          <w:szCs w:val="24"/>
          <w:rtl/>
        </w:rPr>
        <w:t>לעיתים</w:t>
      </w:r>
      <w:r>
        <w:rPr>
          <w:rFonts w:ascii="David" w:hAnsi="David" w:cs="David" w:hint="cs"/>
          <w:szCs w:val="24"/>
          <w:rtl/>
        </w:rPr>
        <w:t xml:space="preserve"> [אך לא כל הפירות של א"י הם גדולים</w:t>
      </w:r>
      <w:r w:rsidR="00D52337">
        <w:rPr>
          <w:rFonts w:ascii="David" w:hAnsi="David" w:cs="David" w:hint="cs"/>
          <w:szCs w:val="24"/>
          <w:rtl/>
        </w:rPr>
        <w:t>, ולא</w:t>
      </w:r>
      <w:r>
        <w:rPr>
          <w:rFonts w:ascii="David" w:hAnsi="David" w:cs="David" w:hint="cs"/>
          <w:szCs w:val="24"/>
          <w:rtl/>
        </w:rPr>
        <w:t xml:space="preserve"> בכל הזמנים], אך אין מזה ראיה שיש שבח </w:t>
      </w:r>
      <w:r w:rsidRPr="00547F0A">
        <w:rPr>
          <w:rFonts w:ascii="David" w:hAnsi="David" w:cs="David" w:hint="cs"/>
          <w:b/>
          <w:bCs/>
          <w:szCs w:val="24"/>
          <w:rtl/>
        </w:rPr>
        <w:t>בפירות עצמם</w:t>
      </w:r>
      <w:r>
        <w:rPr>
          <w:rStyle w:val="a4"/>
          <w:rFonts w:ascii="David" w:hAnsi="David" w:cs="David"/>
          <w:szCs w:val="24"/>
          <w:rtl/>
        </w:rPr>
        <w:footnoteReference w:id="7"/>
      </w:r>
      <w:r>
        <w:rPr>
          <w:rFonts w:ascii="David" w:hAnsi="David" w:cs="David" w:hint="cs"/>
          <w:szCs w:val="24"/>
          <w:rtl/>
        </w:rPr>
        <w:t xml:space="preserve">, ושיש להם </w:t>
      </w:r>
      <w:r w:rsidRPr="00B83FD1">
        <w:rPr>
          <w:rFonts w:ascii="David" w:hAnsi="David" w:cs="David" w:hint="cs"/>
          <w:b/>
          <w:bCs/>
          <w:szCs w:val="24"/>
          <w:rtl/>
        </w:rPr>
        <w:t>מעלה רוחנית</w:t>
      </w:r>
      <w:r>
        <w:rPr>
          <w:rFonts w:ascii="David" w:hAnsi="David" w:cs="David" w:hint="cs"/>
          <w:szCs w:val="24"/>
          <w:rtl/>
        </w:rPr>
        <w:t xml:space="preserve"> [שלפי"ז יש מעלה ל</w:t>
      </w:r>
      <w:r w:rsidRPr="00B83FD1">
        <w:rPr>
          <w:rFonts w:ascii="David" w:hAnsi="David" w:cs="David" w:hint="cs"/>
          <w:b/>
          <w:bCs/>
          <w:szCs w:val="24"/>
          <w:rtl/>
        </w:rPr>
        <w:t>כל</w:t>
      </w:r>
      <w:r>
        <w:rPr>
          <w:rFonts w:ascii="David" w:hAnsi="David" w:cs="David" w:hint="cs"/>
          <w:szCs w:val="24"/>
          <w:rtl/>
        </w:rPr>
        <w:t xml:space="preserve"> פרי שגדל בא"י, אף כשאינו מיוחד בגודלו וטעמו].</w:t>
      </w:r>
    </w:p>
    <w:p w:rsidR="00A263A6" w:rsidRDefault="00A263A6" w:rsidP="00A263A6">
      <w:pPr>
        <w:spacing w:line="360" w:lineRule="auto"/>
        <w:rPr>
          <w:rFonts w:ascii="David" w:hAnsi="David" w:cs="David"/>
          <w:szCs w:val="24"/>
          <w:rtl/>
        </w:rPr>
      </w:pPr>
    </w:p>
    <w:p w:rsidR="00A263A6" w:rsidRDefault="00A263A6" w:rsidP="00A263A6">
      <w:pPr>
        <w:spacing w:line="360" w:lineRule="auto"/>
        <w:rPr>
          <w:rFonts w:ascii="David" w:hAnsi="David" w:cs="David"/>
          <w:b/>
          <w:bCs/>
          <w:szCs w:val="24"/>
          <w:rtl/>
        </w:rPr>
      </w:pPr>
      <w:r>
        <w:rPr>
          <w:rFonts w:ascii="David" w:hAnsi="David" w:cs="David" w:hint="cs"/>
          <w:b/>
          <w:bCs/>
          <w:szCs w:val="24"/>
          <w:rtl/>
        </w:rPr>
        <w:t xml:space="preserve">2. </w:t>
      </w:r>
      <w:r>
        <w:rPr>
          <w:rFonts w:ascii="David" w:hAnsi="David" w:cs="David"/>
          <w:b/>
          <w:bCs/>
          <w:szCs w:val="24"/>
          <w:rtl/>
        </w:rPr>
        <w:t>הסברא בדבר:</w:t>
      </w:r>
    </w:p>
    <w:p w:rsidR="00A263A6" w:rsidRDefault="00A263A6" w:rsidP="00FD6209">
      <w:pPr>
        <w:spacing w:line="360" w:lineRule="auto"/>
        <w:rPr>
          <w:rFonts w:ascii="David" w:hAnsi="David" w:cs="David"/>
          <w:szCs w:val="24"/>
          <w:rtl/>
        </w:rPr>
      </w:pPr>
      <w:r w:rsidRPr="004A4BBC">
        <w:rPr>
          <w:rFonts w:ascii="David" w:hAnsi="David" w:cs="David"/>
          <w:szCs w:val="24"/>
          <w:rtl/>
        </w:rPr>
        <w:t xml:space="preserve">מצד הסברא מסתבר </w:t>
      </w:r>
      <w:r>
        <w:rPr>
          <w:rFonts w:ascii="David" w:hAnsi="David" w:cs="David" w:hint="cs"/>
          <w:szCs w:val="24"/>
          <w:rtl/>
        </w:rPr>
        <w:t xml:space="preserve">לומר </w:t>
      </w:r>
      <w:r w:rsidRPr="004A4BBC">
        <w:rPr>
          <w:rFonts w:ascii="David" w:hAnsi="David" w:cs="David"/>
          <w:szCs w:val="24"/>
          <w:rtl/>
        </w:rPr>
        <w:t>ש</w:t>
      </w:r>
      <w:r>
        <w:rPr>
          <w:rFonts w:ascii="David" w:hAnsi="David" w:cs="David"/>
          <w:szCs w:val="24"/>
          <w:rtl/>
        </w:rPr>
        <w:t xml:space="preserve">יש </w:t>
      </w:r>
      <w:r w:rsidRPr="004A4BBC">
        <w:rPr>
          <w:rFonts w:ascii="David" w:hAnsi="David" w:cs="David"/>
          <w:szCs w:val="24"/>
          <w:rtl/>
        </w:rPr>
        <w:t>מעלה</w:t>
      </w:r>
      <w:r>
        <w:rPr>
          <w:rFonts w:ascii="David" w:hAnsi="David" w:cs="David" w:hint="cs"/>
          <w:szCs w:val="24"/>
          <w:rtl/>
        </w:rPr>
        <w:t xml:space="preserve"> רוחנית לפירות א"י</w:t>
      </w:r>
      <w:r w:rsidRPr="004A4BBC">
        <w:rPr>
          <w:rFonts w:ascii="David" w:hAnsi="David" w:cs="David"/>
          <w:szCs w:val="24"/>
          <w:rtl/>
        </w:rPr>
        <w:t>, שהרי אוירה של א"י מחכים</w:t>
      </w:r>
      <w:r w:rsidRPr="00CE612A">
        <w:rPr>
          <w:rFonts w:ascii="David" w:hAnsi="David" w:cs="David" w:hint="cs"/>
          <w:sz w:val="20"/>
          <w:szCs w:val="20"/>
          <w:rtl/>
        </w:rPr>
        <w:t xml:space="preserve"> (ב"ב קנח ע"ב</w:t>
      </w:r>
      <w:r w:rsidRPr="00396CBA">
        <w:rPr>
          <w:rStyle w:val="a4"/>
          <w:rFonts w:ascii="David" w:hAnsi="David" w:cs="David"/>
          <w:sz w:val="20"/>
          <w:szCs w:val="20"/>
          <w:rtl/>
        </w:rPr>
        <w:footnoteReference w:id="8"/>
      </w:r>
      <w:r>
        <w:rPr>
          <w:rFonts w:ascii="David" w:hAnsi="David" w:cs="David" w:hint="cs"/>
          <w:sz w:val="20"/>
          <w:szCs w:val="20"/>
          <w:rtl/>
        </w:rPr>
        <w:t>,</w:t>
      </w:r>
      <w:r w:rsidRPr="00396CBA">
        <w:rPr>
          <w:rFonts w:ascii="David" w:hAnsi="David" w:cs="David" w:hint="cs"/>
          <w:sz w:val="20"/>
          <w:szCs w:val="20"/>
          <w:rtl/>
        </w:rPr>
        <w:t xml:space="preserve"> </w:t>
      </w:r>
      <w:r w:rsidRPr="00396CBA">
        <w:rPr>
          <w:rFonts w:ascii="David" w:hAnsi="David" w:cs="David"/>
          <w:sz w:val="20"/>
          <w:szCs w:val="20"/>
          <w:rtl/>
        </w:rPr>
        <w:t>אמנם, יש להעיר שהיו שביארו שאין אוירה הפיזי מחכים</w:t>
      </w:r>
      <w:r w:rsidRPr="00396CBA">
        <w:rPr>
          <w:rFonts w:ascii="David" w:hAnsi="David" w:cs="David" w:hint="cs"/>
          <w:sz w:val="20"/>
          <w:szCs w:val="20"/>
          <w:rtl/>
        </w:rPr>
        <w:t xml:space="preserve"> מחמת מעלה רוחנית שיש בא"י</w:t>
      </w:r>
      <w:r w:rsidRPr="00396CBA">
        <w:rPr>
          <w:rFonts w:ascii="David" w:hAnsi="David" w:cs="David"/>
          <w:sz w:val="20"/>
          <w:szCs w:val="20"/>
          <w:rtl/>
        </w:rPr>
        <w:t xml:space="preserve">, אלא הכוונה </w:t>
      </w:r>
      <w:r w:rsidRPr="00396CBA">
        <w:rPr>
          <w:rFonts w:ascii="David" w:hAnsi="David" w:cs="David" w:hint="cs"/>
          <w:sz w:val="20"/>
          <w:szCs w:val="20"/>
          <w:rtl/>
        </w:rPr>
        <w:t xml:space="preserve">ב"אוירה מחכים" </w:t>
      </w:r>
      <w:r w:rsidRPr="00396CBA">
        <w:rPr>
          <w:rFonts w:ascii="David" w:hAnsi="David" w:cs="David"/>
          <w:sz w:val="20"/>
          <w:szCs w:val="20"/>
          <w:rtl/>
        </w:rPr>
        <w:t>היא ש</w:t>
      </w:r>
      <w:r w:rsidRPr="00396CBA">
        <w:rPr>
          <w:rFonts w:ascii="David" w:hAnsi="David" w:cs="David" w:hint="cs"/>
          <w:sz w:val="20"/>
          <w:szCs w:val="20"/>
          <w:rtl/>
        </w:rPr>
        <w:t>מבחינה טבעית יש בה אויר איכותי שמסייע לקניית החכמה</w:t>
      </w:r>
      <w:r w:rsidRPr="00396CBA">
        <w:rPr>
          <w:rStyle w:val="a4"/>
          <w:rFonts w:ascii="David" w:hAnsi="David" w:cs="David"/>
          <w:sz w:val="20"/>
          <w:szCs w:val="20"/>
          <w:rtl/>
        </w:rPr>
        <w:footnoteReference w:id="9"/>
      </w:r>
      <w:r w:rsidRPr="00396CBA">
        <w:rPr>
          <w:rFonts w:ascii="David" w:hAnsi="David" w:cs="David" w:hint="cs"/>
          <w:sz w:val="20"/>
          <w:szCs w:val="20"/>
          <w:rtl/>
        </w:rPr>
        <w:t>)</w:t>
      </w:r>
      <w:r w:rsidRPr="00227750">
        <w:rPr>
          <w:rFonts w:ascii="David" w:hAnsi="David" w:cs="David"/>
          <w:szCs w:val="24"/>
          <w:rtl/>
        </w:rPr>
        <w:t>,</w:t>
      </w:r>
      <w:r w:rsidRPr="004A4BBC">
        <w:rPr>
          <w:rFonts w:ascii="David" w:hAnsi="David" w:cs="David"/>
          <w:szCs w:val="24"/>
          <w:rtl/>
        </w:rPr>
        <w:t xml:space="preserve"> </w:t>
      </w:r>
      <w:r>
        <w:rPr>
          <w:rFonts w:ascii="David" w:hAnsi="David" w:cs="David" w:hint="cs"/>
          <w:szCs w:val="24"/>
          <w:rtl/>
        </w:rPr>
        <w:t>והמהלך בא"י מובטח לו שהוא בן עוה"ב, ואפילו שפחה כנענית, והדר בה שרוי בלא עוון</w:t>
      </w:r>
      <w:r w:rsidRPr="00227750">
        <w:rPr>
          <w:rFonts w:ascii="David" w:hAnsi="David" w:cs="David" w:hint="cs"/>
          <w:sz w:val="20"/>
          <w:szCs w:val="20"/>
          <w:rtl/>
        </w:rPr>
        <w:t xml:space="preserve"> (כתובות קיא, ע"א)</w:t>
      </w:r>
      <w:r w:rsidR="00FD6209" w:rsidRPr="00FD6209">
        <w:rPr>
          <w:rStyle w:val="a4"/>
          <w:rFonts w:ascii="David" w:hAnsi="David" w:cs="David"/>
          <w:sz w:val="24"/>
          <w:szCs w:val="24"/>
          <w:rtl/>
        </w:rPr>
        <w:footnoteReference w:id="10"/>
      </w:r>
      <w:r>
        <w:rPr>
          <w:rFonts w:ascii="David" w:hAnsi="David" w:cs="David" w:hint="cs"/>
          <w:szCs w:val="24"/>
          <w:rtl/>
        </w:rPr>
        <w:t xml:space="preserve">, </w:t>
      </w:r>
      <w:r w:rsidRPr="004A4BBC">
        <w:rPr>
          <w:rFonts w:ascii="David" w:hAnsi="David" w:cs="David"/>
          <w:szCs w:val="24"/>
          <w:rtl/>
        </w:rPr>
        <w:t>ו</w:t>
      </w:r>
      <w:r>
        <w:rPr>
          <w:rFonts w:ascii="David" w:hAnsi="David" w:cs="David" w:hint="cs"/>
          <w:szCs w:val="24"/>
          <w:rtl/>
        </w:rPr>
        <w:t xml:space="preserve">אם כן מסתבר </w:t>
      </w:r>
      <w:r>
        <w:rPr>
          <w:rFonts w:ascii="David" w:hAnsi="David" w:cs="David" w:hint="cs"/>
          <w:szCs w:val="24"/>
          <w:rtl/>
        </w:rPr>
        <w:lastRenderedPageBreak/>
        <w:t>ש</w:t>
      </w:r>
      <w:r w:rsidRPr="004A4BBC">
        <w:rPr>
          <w:rFonts w:ascii="David" w:hAnsi="David" w:cs="David"/>
          <w:szCs w:val="24"/>
          <w:rtl/>
        </w:rPr>
        <w:t>הארץ הקדושה משפיעה על הצומח ועל החי שבה</w:t>
      </w:r>
      <w:r>
        <w:rPr>
          <w:rFonts w:ascii="David" w:hAnsi="David" w:cs="David" w:hint="cs"/>
          <w:szCs w:val="24"/>
          <w:rtl/>
        </w:rPr>
        <w:t>, שהרי 'כוח הפועל בנפעל' [דהיינו שהכוח של מי שפועל ויוצר דבר מצוי בתוך הדבר הנפעל ונוצר ממנו]</w:t>
      </w:r>
      <w:r>
        <w:rPr>
          <w:rStyle w:val="a4"/>
          <w:rFonts w:ascii="David" w:hAnsi="David" w:cs="David"/>
          <w:szCs w:val="24"/>
          <w:rtl/>
        </w:rPr>
        <w:footnoteReference w:id="11"/>
      </w:r>
      <w:r>
        <w:rPr>
          <w:rFonts w:ascii="David" w:hAnsi="David" w:cs="David"/>
          <w:szCs w:val="24"/>
          <w:rtl/>
        </w:rPr>
        <w:t>.</w:t>
      </w:r>
    </w:p>
    <w:p w:rsidR="00A263A6" w:rsidRDefault="00A263A6" w:rsidP="00A263A6">
      <w:pPr>
        <w:spacing w:line="360" w:lineRule="auto"/>
        <w:rPr>
          <w:rFonts w:ascii="David" w:hAnsi="David" w:cs="David"/>
          <w:szCs w:val="24"/>
          <w:rtl/>
        </w:rPr>
      </w:pPr>
      <w:r w:rsidRPr="003C5F35">
        <w:rPr>
          <w:rFonts w:ascii="David" w:hAnsi="David" w:cs="David" w:hint="cs"/>
          <w:b/>
          <w:bCs/>
          <w:szCs w:val="24"/>
          <w:rtl/>
        </w:rPr>
        <w:t>דחיה:</w:t>
      </w:r>
      <w:r>
        <w:rPr>
          <w:rFonts w:ascii="David" w:hAnsi="David" w:cs="David" w:hint="cs"/>
          <w:szCs w:val="24"/>
          <w:rtl/>
        </w:rPr>
        <w:t xml:space="preserve"> אולם, הסברא הנ"ל של 'כוח הפועל הנפעל' אינה מוכרחת, שהרי לפי אותה סברא היה ראוי לומר שיש טומאה במנגינה שהלחין גוי אפיקורס ורשע, אך ברוב ככל הפוסקים מבואר לא כך [כמבואר בהערה כאן</w:t>
      </w:r>
      <w:r>
        <w:rPr>
          <w:rStyle w:val="a4"/>
          <w:rFonts w:ascii="David" w:hAnsi="David" w:cs="David"/>
          <w:szCs w:val="24"/>
          <w:rtl/>
        </w:rPr>
        <w:footnoteReference w:id="12"/>
      </w:r>
      <w:r>
        <w:rPr>
          <w:rFonts w:ascii="David" w:hAnsi="David" w:cs="David" w:hint="cs"/>
          <w:szCs w:val="24"/>
          <w:rtl/>
        </w:rPr>
        <w:t>]. כעי"ז היה ראוי לומר לפי אותה סברא שיש פגם בספרי רפואה שחוברו והודפסו ע"י גויים וכדו', אך בפוסקים נראה לא כך</w:t>
      </w:r>
      <w:r>
        <w:rPr>
          <w:rStyle w:val="a4"/>
          <w:rFonts w:ascii="David" w:hAnsi="David" w:cs="David"/>
          <w:szCs w:val="24"/>
          <w:rtl/>
        </w:rPr>
        <w:footnoteReference w:id="13"/>
      </w:r>
      <w:r>
        <w:rPr>
          <w:rFonts w:ascii="David" w:hAnsi="David" w:cs="David" w:hint="cs"/>
          <w:szCs w:val="24"/>
          <w:rtl/>
        </w:rPr>
        <w:t>.</w:t>
      </w:r>
    </w:p>
    <w:p w:rsidR="00A263A6" w:rsidRDefault="00A263A6" w:rsidP="00BB1738">
      <w:pPr>
        <w:spacing w:line="360" w:lineRule="auto"/>
        <w:rPr>
          <w:rFonts w:ascii="David" w:hAnsi="David" w:cs="David"/>
          <w:szCs w:val="24"/>
          <w:rtl/>
        </w:rPr>
      </w:pPr>
      <w:r>
        <w:rPr>
          <w:rFonts w:ascii="David" w:hAnsi="David" w:cs="David" w:hint="cs"/>
          <w:szCs w:val="24"/>
          <w:rtl/>
        </w:rPr>
        <w:lastRenderedPageBreak/>
        <w:t>מעתה נראה לומר ש"כוח הפועל בנפעל" [הנזכר בכמה ספרים, לגבי כמה עניינים, כנזכר כאן בהערה</w:t>
      </w:r>
      <w:r>
        <w:rPr>
          <w:rStyle w:val="a4"/>
          <w:rFonts w:ascii="David" w:hAnsi="David" w:cs="David"/>
          <w:szCs w:val="24"/>
          <w:rtl/>
        </w:rPr>
        <w:footnoteReference w:id="14"/>
      </w:r>
      <w:r>
        <w:rPr>
          <w:rFonts w:ascii="David" w:hAnsi="David" w:cs="David" w:hint="cs"/>
          <w:szCs w:val="24"/>
          <w:rtl/>
        </w:rPr>
        <w:t xml:space="preserve">] אינו דבר גלוי כל כך ולכן אין מתחשבים בו להלכה [ורק משום מידת חסידות וכדו' </w:t>
      </w:r>
      <w:r>
        <w:rPr>
          <w:rFonts w:ascii="David" w:hAnsi="David" w:cs="David" w:hint="cs"/>
          <w:szCs w:val="24"/>
          <w:rtl/>
        </w:rPr>
        <w:lastRenderedPageBreak/>
        <w:t>מתחשבים בזה]. בנוסף, נראה לומר שאין כל העניינים שווים, וככל שה'נפעל' רחוק יותר מה'פועל' כך יש פחות השפעה ביניהם, והקדושה (ולהבדיל הטומאה) משפיעה על הסובב אותה במינונים שונים, ומשום כך קדושת א"י שופעת על האויר והעפר שבה באופן גלוי יות</w:t>
      </w:r>
      <w:r w:rsidRPr="00B76686">
        <w:rPr>
          <w:rFonts w:ascii="David" w:hAnsi="David" w:cs="David" w:hint="cs"/>
          <w:szCs w:val="24"/>
          <w:rtl/>
        </w:rPr>
        <w:t xml:space="preserve">ר, </w:t>
      </w:r>
      <w:r>
        <w:rPr>
          <w:rFonts w:ascii="David" w:hAnsi="David" w:cs="David" w:hint="cs"/>
          <w:szCs w:val="24"/>
          <w:rtl/>
        </w:rPr>
        <w:t xml:space="preserve">אך יתכן שעל הצמחים היא שופעת פחות, עד כדי שאין לכך משמעות </w:t>
      </w:r>
      <w:r w:rsidR="00B77534">
        <w:rPr>
          <w:rFonts w:ascii="David" w:hAnsi="David" w:cs="David" w:hint="cs"/>
          <w:szCs w:val="24"/>
          <w:rtl/>
        </w:rPr>
        <w:t xml:space="preserve">מעשית </w:t>
      </w:r>
      <w:r>
        <w:rPr>
          <w:rFonts w:ascii="David" w:hAnsi="David" w:cs="David" w:hint="cs"/>
          <w:szCs w:val="24"/>
          <w:rtl/>
        </w:rPr>
        <w:t xml:space="preserve">אצלנו. </w:t>
      </w:r>
    </w:p>
    <w:p w:rsidR="00A263A6" w:rsidRDefault="00A263A6" w:rsidP="001720E4">
      <w:pPr>
        <w:spacing w:line="360" w:lineRule="auto"/>
        <w:rPr>
          <w:rFonts w:ascii="David" w:hAnsi="David" w:cs="David"/>
          <w:szCs w:val="24"/>
          <w:rtl/>
        </w:rPr>
      </w:pPr>
      <w:r>
        <w:rPr>
          <w:rFonts w:ascii="David" w:hAnsi="David" w:cs="David" w:hint="cs"/>
          <w:szCs w:val="24"/>
          <w:rtl/>
        </w:rPr>
        <w:t>לפי הנ"ל יש מקום לומר שקיימת מעלה רוחנית גם במים הנובעים מאדמת א"י, ובמלח שנכרה מאדמת א"י, וכן בירקות הגדלים בארץ, ואולי גם בבשר הבה</w:t>
      </w:r>
      <w:r w:rsidR="001720E4">
        <w:rPr>
          <w:rFonts w:ascii="David" w:hAnsi="David" w:cs="David" w:hint="cs"/>
          <w:szCs w:val="24"/>
          <w:rtl/>
        </w:rPr>
        <w:t>מות שאכלו מעשביה ונשמו את אוירה, ומאידך יש מקום</w:t>
      </w:r>
      <w:r>
        <w:rPr>
          <w:rFonts w:ascii="David" w:hAnsi="David" w:cs="David" w:hint="cs"/>
          <w:szCs w:val="24"/>
          <w:rtl/>
        </w:rPr>
        <w:t xml:space="preserve"> לחלק ולומר שרק בפירות וירקות אומרים כן, משום שהאדמה היא זו שמגדלת אותם (ואולי הוא הדין במלח שהוא ממש גוף האדמה), אולם המים והבהמות יש להם קיום גם בלי האדמה, ולכן בהם לא ניכר כ"כ כוח אדמת א"י.</w:t>
      </w:r>
    </w:p>
    <w:p w:rsidR="00A263A6" w:rsidRDefault="00A263A6" w:rsidP="00A263A6">
      <w:pPr>
        <w:spacing w:line="360" w:lineRule="auto"/>
        <w:rPr>
          <w:rFonts w:ascii="David" w:hAnsi="David" w:cs="David"/>
          <w:szCs w:val="24"/>
          <w:rtl/>
        </w:rPr>
      </w:pPr>
      <w:r>
        <w:rPr>
          <w:rFonts w:ascii="David" w:hAnsi="David" w:cs="David" w:hint="cs"/>
          <w:szCs w:val="24"/>
          <w:rtl/>
        </w:rPr>
        <w:t>עוד ניתן לחלק ולומר שדווקא בפירות אומרים כן, ולא בירקות ומלח, משום שהפירות הם מתוקים, ואינם מאכל בסיסי הנועד לשם שובע, ולכן דוקא בפירות השפיע הקב"ה את שפע קדושת א"י, להורות שארץ הקודש מרוממת את החומריות [וראה בהערה, ואכמ"ל]</w:t>
      </w:r>
      <w:r>
        <w:rPr>
          <w:rStyle w:val="a4"/>
          <w:rFonts w:ascii="David" w:hAnsi="David" w:cs="David"/>
          <w:szCs w:val="24"/>
          <w:rtl/>
        </w:rPr>
        <w:footnoteReference w:id="15"/>
      </w:r>
      <w:r>
        <w:rPr>
          <w:rFonts w:ascii="David" w:hAnsi="David" w:cs="David" w:hint="cs"/>
          <w:szCs w:val="24"/>
          <w:rtl/>
        </w:rPr>
        <w:t xml:space="preserve">. </w:t>
      </w:r>
    </w:p>
    <w:p w:rsidR="00A263A6" w:rsidRDefault="00A263A6" w:rsidP="00A263A6">
      <w:pPr>
        <w:spacing w:line="360" w:lineRule="auto"/>
        <w:rPr>
          <w:rFonts w:ascii="David" w:hAnsi="David" w:cs="David"/>
          <w:szCs w:val="24"/>
          <w:rtl/>
        </w:rPr>
      </w:pPr>
      <w:r>
        <w:rPr>
          <w:rFonts w:ascii="David" w:hAnsi="David" w:cs="David" w:hint="cs"/>
          <w:szCs w:val="24"/>
          <w:rtl/>
        </w:rPr>
        <w:t>במקורו</w:t>
      </w:r>
      <w:r w:rsidR="00BB1738">
        <w:rPr>
          <w:rFonts w:ascii="David" w:hAnsi="David" w:cs="David" w:hint="cs"/>
          <w:szCs w:val="24"/>
          <w:rtl/>
        </w:rPr>
        <w:t>ת לא מצאתי שיש קדושה בירקות א"י</w:t>
      </w:r>
      <w:r>
        <w:rPr>
          <w:rFonts w:ascii="David" w:hAnsi="David" w:cs="David" w:hint="cs"/>
          <w:szCs w:val="24"/>
          <w:rtl/>
        </w:rPr>
        <w:t xml:space="preserve"> ובמלח שלה, וק"ו במים שבה ובבשר הבהמות שרועות בה. מצאתי מעט מקורות על מעלתם מבחינה גשמית, דהיינו מבחינת איכותם וגודלם וכדו', אך כמעט ולא מצאתי מקורות על מעלתם הרוחנית. בהערה כאן הבאתי את המקורות שמצאתי על שבח גשמי או רוחני שיש לפירות א"י, לירקות, למים, לבהמות, לעפר, ולאויר שבה</w:t>
      </w:r>
      <w:r>
        <w:rPr>
          <w:rStyle w:val="a4"/>
          <w:rFonts w:ascii="David" w:hAnsi="David" w:cs="David"/>
          <w:szCs w:val="24"/>
          <w:rtl/>
        </w:rPr>
        <w:footnoteReference w:id="16"/>
      </w:r>
      <w:r>
        <w:rPr>
          <w:rFonts w:ascii="David" w:hAnsi="David" w:cs="David" w:hint="cs"/>
          <w:szCs w:val="24"/>
          <w:rtl/>
        </w:rPr>
        <w:t>.</w:t>
      </w:r>
    </w:p>
    <w:p w:rsidR="00A263A6" w:rsidRDefault="00A263A6" w:rsidP="00A263A6">
      <w:pPr>
        <w:spacing w:line="360" w:lineRule="auto"/>
        <w:rPr>
          <w:rFonts w:ascii="David" w:hAnsi="David" w:cs="David"/>
          <w:b/>
          <w:bCs/>
          <w:szCs w:val="24"/>
          <w:rtl/>
        </w:rPr>
      </w:pPr>
    </w:p>
    <w:p w:rsidR="00A263A6" w:rsidRDefault="00A263A6" w:rsidP="00A263A6">
      <w:pPr>
        <w:spacing w:line="360" w:lineRule="auto"/>
        <w:rPr>
          <w:rFonts w:ascii="David" w:hAnsi="David" w:cs="David"/>
          <w:szCs w:val="24"/>
          <w:rtl/>
        </w:rPr>
      </w:pPr>
      <w:r>
        <w:rPr>
          <w:rFonts w:ascii="David" w:hAnsi="David" w:cs="David" w:hint="cs"/>
          <w:b/>
          <w:bCs/>
          <w:szCs w:val="24"/>
          <w:rtl/>
        </w:rPr>
        <w:t xml:space="preserve">3. </w:t>
      </w:r>
      <w:r>
        <w:rPr>
          <w:rFonts w:ascii="David" w:hAnsi="David" w:cs="David"/>
          <w:b/>
          <w:bCs/>
          <w:szCs w:val="24"/>
          <w:rtl/>
        </w:rPr>
        <w:t xml:space="preserve">מקורות </w:t>
      </w:r>
      <w:r>
        <w:rPr>
          <w:rFonts w:ascii="David" w:hAnsi="David" w:cs="David" w:hint="cs"/>
          <w:b/>
          <w:bCs/>
          <w:szCs w:val="24"/>
          <w:rtl/>
        </w:rPr>
        <w:t>על קדושת פירות א"י</w:t>
      </w:r>
      <w:r w:rsidRPr="004A4BBC">
        <w:rPr>
          <w:rFonts w:ascii="David" w:hAnsi="David" w:cs="David"/>
          <w:b/>
          <w:bCs/>
          <w:szCs w:val="24"/>
          <w:rtl/>
        </w:rPr>
        <w:t>:</w:t>
      </w:r>
      <w:r>
        <w:rPr>
          <w:rFonts w:ascii="David" w:hAnsi="David" w:cs="David"/>
          <w:szCs w:val="24"/>
          <w:rtl/>
        </w:rPr>
        <w:t xml:space="preserve"> </w:t>
      </w:r>
    </w:p>
    <w:p w:rsidR="00A263A6" w:rsidRDefault="00A263A6" w:rsidP="00A263A6">
      <w:pPr>
        <w:spacing w:line="360" w:lineRule="auto"/>
        <w:rPr>
          <w:rFonts w:ascii="David" w:hAnsi="David" w:cs="David"/>
          <w:szCs w:val="24"/>
          <w:rtl/>
        </w:rPr>
      </w:pPr>
      <w:r w:rsidRPr="000C4669">
        <w:rPr>
          <w:rFonts w:ascii="David" w:hAnsi="David" w:cs="David" w:hint="cs"/>
          <w:b/>
          <w:bCs/>
          <w:szCs w:val="24"/>
          <w:rtl/>
        </w:rPr>
        <w:t>בחז"ל ובראשונים:</w:t>
      </w:r>
      <w:r>
        <w:rPr>
          <w:rFonts w:ascii="David" w:hAnsi="David" w:cs="David" w:hint="cs"/>
          <w:szCs w:val="24"/>
          <w:rtl/>
        </w:rPr>
        <w:t xml:space="preserve"> </w:t>
      </w:r>
      <w:r>
        <w:rPr>
          <w:rFonts w:ascii="David" w:hAnsi="David" w:cs="David"/>
          <w:szCs w:val="24"/>
          <w:rtl/>
        </w:rPr>
        <w:t>בדברי חז"ל ו</w:t>
      </w:r>
      <w:r>
        <w:rPr>
          <w:rFonts w:ascii="David" w:hAnsi="David" w:cs="David" w:hint="cs"/>
          <w:szCs w:val="24"/>
          <w:rtl/>
        </w:rPr>
        <w:t>ה</w:t>
      </w:r>
      <w:r w:rsidRPr="004A4BBC">
        <w:rPr>
          <w:rFonts w:ascii="David" w:hAnsi="David" w:cs="David"/>
          <w:szCs w:val="24"/>
          <w:rtl/>
        </w:rPr>
        <w:t xml:space="preserve">ראשונים </w:t>
      </w:r>
      <w:r>
        <w:rPr>
          <w:rFonts w:ascii="David" w:hAnsi="David" w:cs="David" w:hint="cs"/>
          <w:szCs w:val="24"/>
          <w:rtl/>
        </w:rPr>
        <w:t xml:space="preserve">לא מצאתי </w:t>
      </w:r>
      <w:r w:rsidRPr="004A4BBC">
        <w:rPr>
          <w:rFonts w:ascii="David" w:hAnsi="David" w:cs="David"/>
          <w:szCs w:val="24"/>
          <w:rtl/>
        </w:rPr>
        <w:t>מקורות</w:t>
      </w:r>
      <w:r>
        <w:rPr>
          <w:rFonts w:ascii="David" w:hAnsi="David" w:cs="David"/>
          <w:szCs w:val="24"/>
          <w:rtl/>
        </w:rPr>
        <w:t xml:space="preserve"> </w:t>
      </w:r>
      <w:r>
        <w:rPr>
          <w:rFonts w:ascii="David" w:hAnsi="David" w:cs="David" w:hint="cs"/>
          <w:szCs w:val="24"/>
          <w:rtl/>
        </w:rPr>
        <w:t>לכך שיש</w:t>
      </w:r>
      <w:r w:rsidRPr="004A4BBC">
        <w:rPr>
          <w:rFonts w:ascii="David" w:hAnsi="David" w:cs="David"/>
          <w:szCs w:val="24"/>
          <w:rtl/>
        </w:rPr>
        <w:t xml:space="preserve"> מעל</w:t>
      </w:r>
      <w:r>
        <w:rPr>
          <w:rFonts w:ascii="David" w:hAnsi="David" w:cs="David" w:hint="cs"/>
          <w:szCs w:val="24"/>
          <w:rtl/>
        </w:rPr>
        <w:t xml:space="preserve">ה </w:t>
      </w:r>
      <w:r w:rsidRPr="00997ECE">
        <w:rPr>
          <w:rFonts w:ascii="David" w:hAnsi="David" w:cs="David" w:hint="cs"/>
          <w:b/>
          <w:bCs/>
          <w:szCs w:val="24"/>
          <w:rtl/>
        </w:rPr>
        <w:t>רוחנית</w:t>
      </w:r>
      <w:r>
        <w:rPr>
          <w:rFonts w:ascii="David" w:hAnsi="David" w:cs="David" w:hint="cs"/>
          <w:szCs w:val="24"/>
          <w:rtl/>
        </w:rPr>
        <w:t xml:space="preserve"> ל</w:t>
      </w:r>
      <w:r w:rsidRPr="004A4BBC">
        <w:rPr>
          <w:rFonts w:ascii="David" w:hAnsi="David" w:cs="David"/>
          <w:szCs w:val="24"/>
          <w:rtl/>
        </w:rPr>
        <w:t>צומח</w:t>
      </w:r>
      <w:r>
        <w:rPr>
          <w:rFonts w:ascii="David" w:hAnsi="David" w:cs="David"/>
          <w:szCs w:val="24"/>
          <w:rtl/>
        </w:rPr>
        <w:t xml:space="preserve"> </w:t>
      </w:r>
      <w:r>
        <w:rPr>
          <w:rFonts w:ascii="David" w:hAnsi="David" w:cs="David" w:hint="cs"/>
          <w:szCs w:val="24"/>
          <w:rtl/>
        </w:rPr>
        <w:t>בא"י.</w:t>
      </w:r>
    </w:p>
    <w:p w:rsidR="00A263A6" w:rsidRDefault="00A263A6" w:rsidP="00317936">
      <w:pPr>
        <w:spacing w:line="360" w:lineRule="auto"/>
        <w:rPr>
          <w:rFonts w:ascii="David" w:hAnsi="David" w:cs="David"/>
          <w:sz w:val="20"/>
          <w:szCs w:val="20"/>
          <w:rtl/>
        </w:rPr>
      </w:pPr>
      <w:r w:rsidRPr="000C4669">
        <w:rPr>
          <w:rFonts w:ascii="David" w:hAnsi="David" w:cs="David" w:hint="cs"/>
          <w:b/>
          <w:bCs/>
          <w:szCs w:val="24"/>
          <w:rtl/>
        </w:rPr>
        <w:t xml:space="preserve">בדברי האחרונים: </w:t>
      </w:r>
      <w:r>
        <w:rPr>
          <w:rFonts w:ascii="David" w:hAnsi="David" w:cs="David" w:hint="cs"/>
          <w:szCs w:val="24"/>
          <w:rtl/>
        </w:rPr>
        <w:t>אחד המקורות הקדומים המפורסמים ביותר לענין זה, הם דברי רבנו הב"ח</w:t>
      </w:r>
      <w:r w:rsidRPr="00907FB5">
        <w:rPr>
          <w:rFonts w:ascii="David" w:hAnsi="David" w:cs="David" w:hint="cs"/>
          <w:sz w:val="20"/>
          <w:szCs w:val="20"/>
          <w:rtl/>
        </w:rPr>
        <w:t xml:space="preserve"> (או"ח סי' רח, ח)</w:t>
      </w:r>
      <w:r>
        <w:rPr>
          <w:rFonts w:ascii="David" w:hAnsi="David" w:cs="David" w:hint="cs"/>
          <w:szCs w:val="24"/>
          <w:rtl/>
        </w:rPr>
        <w:t xml:space="preserve"> שכתב שהנוסח בברכת מעין שלש הוא "ונאכל מפריה ונשבע מטובה" משום ש"קדושת הארץ, הנשפעת בה מקדושת הארץ העליונה, היא נשפעת גם בפירותיה שיונקי</w:t>
      </w:r>
      <w:r w:rsidRPr="001A792F">
        <w:rPr>
          <w:rFonts w:ascii="David" w:hAnsi="David" w:cs="David" w:hint="cs"/>
          <w:szCs w:val="24"/>
          <w:rtl/>
        </w:rPr>
        <w:t>ם</w:t>
      </w:r>
      <w:r w:rsidRPr="001A792F">
        <w:rPr>
          <w:rFonts w:ascii="David" w:hAnsi="David" w:cs="David"/>
          <w:szCs w:val="24"/>
          <w:rtl/>
        </w:rPr>
        <w:t xml:space="preserve"> </w:t>
      </w:r>
      <w:r w:rsidRPr="001A792F">
        <w:rPr>
          <w:rFonts w:ascii="David" w:hAnsi="David" w:cs="David" w:hint="cs"/>
          <w:szCs w:val="24"/>
          <w:rtl/>
        </w:rPr>
        <w:t>מקדושת השכינה השוכנת בארץ ישראל... באכילת פירותיה אנו ניזונים מקדושת השכינה ומטהרתה ונשבע מטובתה"</w:t>
      </w:r>
      <w:r>
        <w:rPr>
          <w:rFonts w:ascii="David" w:hAnsi="David" w:cs="David" w:hint="cs"/>
          <w:sz w:val="20"/>
          <w:szCs w:val="20"/>
          <w:rtl/>
        </w:rPr>
        <w:t xml:space="preserve">. </w:t>
      </w:r>
    </w:p>
    <w:p w:rsidR="00A263A6" w:rsidRDefault="00A263A6" w:rsidP="00C572C3">
      <w:pPr>
        <w:spacing w:line="360" w:lineRule="auto"/>
        <w:rPr>
          <w:rFonts w:ascii="David" w:hAnsi="David" w:cs="David"/>
          <w:szCs w:val="24"/>
          <w:u w:val="single"/>
          <w:rtl/>
        </w:rPr>
      </w:pPr>
      <w:r w:rsidRPr="00547F54">
        <w:rPr>
          <w:rFonts w:ascii="David" w:hAnsi="David" w:cs="David" w:hint="cs"/>
          <w:szCs w:val="24"/>
          <w:rtl/>
        </w:rPr>
        <w:t xml:space="preserve">הב"ח </w:t>
      </w:r>
      <w:r>
        <w:rPr>
          <w:rFonts w:ascii="David" w:hAnsi="David" w:cs="David" w:hint="cs"/>
          <w:szCs w:val="24"/>
          <w:rtl/>
        </w:rPr>
        <w:t>לא היה רק אחד מ</w:t>
      </w:r>
      <w:r w:rsidRPr="00547F54">
        <w:rPr>
          <w:rFonts w:ascii="David" w:hAnsi="David" w:cs="David" w:hint="cs"/>
          <w:szCs w:val="24"/>
          <w:rtl/>
        </w:rPr>
        <w:t>גדולי הפוסקים, א</w:t>
      </w:r>
      <w:r>
        <w:rPr>
          <w:rFonts w:ascii="David" w:hAnsi="David" w:cs="David" w:hint="cs"/>
          <w:szCs w:val="24"/>
          <w:rtl/>
        </w:rPr>
        <w:t>לא היה בנוסף מקובל וחיבר</w:t>
      </w:r>
      <w:r w:rsidR="006A446D">
        <w:rPr>
          <w:rFonts w:ascii="David" w:hAnsi="David" w:cs="David" w:hint="cs"/>
          <w:szCs w:val="24"/>
          <w:rtl/>
        </w:rPr>
        <w:t xml:space="preserve"> ספר</w:t>
      </w:r>
      <w:r w:rsidRPr="00547F54">
        <w:rPr>
          <w:rFonts w:ascii="David" w:hAnsi="David" w:cs="David" w:hint="cs"/>
          <w:szCs w:val="24"/>
          <w:rtl/>
        </w:rPr>
        <w:t xml:space="preserve"> בחכמת הנסתר </w:t>
      </w:r>
      <w:r>
        <w:rPr>
          <w:rFonts w:ascii="David" w:hAnsi="David" w:cs="David" w:hint="cs"/>
          <w:sz w:val="20"/>
          <w:szCs w:val="20"/>
          <w:rtl/>
        </w:rPr>
        <w:t>(</w:t>
      </w:r>
      <w:r w:rsidRPr="00EC75C3">
        <w:rPr>
          <w:rFonts w:ascii="David" w:hAnsi="David" w:cs="David" w:hint="cs"/>
          <w:sz w:val="20"/>
          <w:szCs w:val="20"/>
          <w:rtl/>
        </w:rPr>
        <w:t>ביאורים לפרדס רימונים לרמ"ק</w:t>
      </w:r>
      <w:r w:rsidR="00FB25F2">
        <w:rPr>
          <w:rFonts w:ascii="David" w:hAnsi="David" w:cs="David" w:hint="cs"/>
          <w:sz w:val="20"/>
          <w:szCs w:val="20"/>
          <w:rtl/>
        </w:rPr>
        <w:t>, וגם ב</w:t>
      </w:r>
      <w:r w:rsidR="006A446D">
        <w:rPr>
          <w:rFonts w:ascii="David" w:hAnsi="David" w:cs="David" w:hint="cs"/>
          <w:sz w:val="20"/>
          <w:szCs w:val="20"/>
          <w:rtl/>
        </w:rPr>
        <w:t xml:space="preserve">ספריו בנגלה </w:t>
      </w:r>
      <w:r w:rsidR="00FB25F2">
        <w:rPr>
          <w:rFonts w:ascii="David" w:hAnsi="David" w:cs="David" w:hint="cs"/>
          <w:sz w:val="20"/>
          <w:szCs w:val="20"/>
          <w:rtl/>
        </w:rPr>
        <w:t>ביאר לעיתים ע"פ חכמת הנסתר, כ</w:t>
      </w:r>
      <w:r w:rsidR="00C572C3">
        <w:rPr>
          <w:rFonts w:ascii="David" w:hAnsi="David" w:cs="David" w:hint="cs"/>
          <w:sz w:val="20"/>
          <w:szCs w:val="20"/>
          <w:rtl/>
        </w:rPr>
        <w:t>גון</w:t>
      </w:r>
      <w:r w:rsidR="00FB25F2">
        <w:rPr>
          <w:rFonts w:ascii="David" w:hAnsi="David" w:cs="David" w:hint="cs"/>
          <w:sz w:val="20"/>
          <w:szCs w:val="20"/>
          <w:rtl/>
        </w:rPr>
        <w:t xml:space="preserve"> בחידושי הב"ח שבת קיט ע"א</w:t>
      </w:r>
      <w:r w:rsidR="00C572C3">
        <w:rPr>
          <w:rFonts w:ascii="David" w:hAnsi="David" w:cs="David" w:hint="cs"/>
          <w:sz w:val="20"/>
          <w:szCs w:val="20"/>
          <w:rtl/>
        </w:rPr>
        <w:t xml:space="preserve"> ד"ה משוי</w:t>
      </w:r>
      <w:r w:rsidR="006A446D">
        <w:rPr>
          <w:rFonts w:ascii="David" w:hAnsi="David" w:cs="David" w:hint="cs"/>
          <w:sz w:val="20"/>
          <w:szCs w:val="20"/>
          <w:rtl/>
        </w:rPr>
        <w:t xml:space="preserve">, וכן גם בביאוריו על הטור או"ח קסז, </w:t>
      </w:r>
      <w:r w:rsidR="00C572C3">
        <w:rPr>
          <w:rFonts w:ascii="David" w:hAnsi="David" w:cs="David" w:hint="cs"/>
          <w:sz w:val="20"/>
          <w:szCs w:val="20"/>
          <w:rtl/>
        </w:rPr>
        <w:t xml:space="preserve">ד, אות ה </w:t>
      </w:r>
      <w:r w:rsidR="006A446D">
        <w:rPr>
          <w:rFonts w:ascii="David" w:hAnsi="David" w:cs="David" w:hint="cs"/>
          <w:sz w:val="20"/>
          <w:szCs w:val="20"/>
          <w:rtl/>
        </w:rPr>
        <w:t>ד"ה ויתן</w:t>
      </w:r>
      <w:r w:rsidRPr="00EC75C3">
        <w:rPr>
          <w:rFonts w:ascii="David" w:hAnsi="David" w:cs="David" w:hint="cs"/>
          <w:sz w:val="20"/>
          <w:szCs w:val="20"/>
          <w:rtl/>
        </w:rPr>
        <w:t>)</w:t>
      </w:r>
      <w:r>
        <w:rPr>
          <w:rFonts w:ascii="David" w:hAnsi="David" w:cs="David" w:hint="cs"/>
          <w:szCs w:val="24"/>
          <w:rtl/>
        </w:rPr>
        <w:t>, והנה מצ</w:t>
      </w:r>
      <w:r w:rsidR="00317936">
        <w:rPr>
          <w:rFonts w:ascii="David" w:hAnsi="David" w:cs="David" w:hint="cs"/>
          <w:szCs w:val="24"/>
          <w:rtl/>
        </w:rPr>
        <w:t>אנו שני מקובלים שקדמו במעט לב"ח</w:t>
      </w:r>
      <w:r>
        <w:rPr>
          <w:rFonts w:ascii="David" w:hAnsi="David" w:cs="David" w:hint="cs"/>
          <w:szCs w:val="24"/>
          <w:rtl/>
        </w:rPr>
        <w:t xml:space="preserve"> </w:t>
      </w:r>
      <w:r w:rsidR="00317936" w:rsidRPr="00EC75C3">
        <w:rPr>
          <w:rFonts w:ascii="David" w:hAnsi="David" w:cs="David" w:hint="cs"/>
          <w:sz w:val="20"/>
          <w:szCs w:val="20"/>
          <w:rtl/>
        </w:rPr>
        <w:t>(</w:t>
      </w:r>
      <w:r w:rsidR="00317936">
        <w:rPr>
          <w:rFonts w:ascii="David" w:hAnsi="David" w:cs="David" w:hint="cs"/>
          <w:sz w:val="20"/>
          <w:szCs w:val="20"/>
          <w:rtl/>
        </w:rPr>
        <w:t xml:space="preserve">שנפטר בשנת ה'ת, וחלק או"ח של ספרו נדפס לאחר פטירתו) </w:t>
      </w:r>
      <w:r>
        <w:rPr>
          <w:rFonts w:ascii="David" w:hAnsi="David" w:cs="David" w:hint="cs"/>
          <w:szCs w:val="24"/>
          <w:rtl/>
        </w:rPr>
        <w:t>שכתבו אף הם על קדושת פירות ארץ ישראל:</w:t>
      </w:r>
    </w:p>
    <w:p w:rsidR="00A263A6" w:rsidRDefault="00A263A6" w:rsidP="00317936">
      <w:pPr>
        <w:spacing w:line="360" w:lineRule="auto"/>
        <w:rPr>
          <w:rFonts w:ascii="David" w:hAnsi="David" w:cs="David"/>
          <w:szCs w:val="24"/>
          <w:rtl/>
        </w:rPr>
      </w:pPr>
      <w:r>
        <w:rPr>
          <w:rFonts w:ascii="David" w:hAnsi="David" w:cs="David" w:hint="cs"/>
          <w:szCs w:val="24"/>
          <w:rtl/>
        </w:rPr>
        <w:t xml:space="preserve">המפורסם מבין שניהם הוא </w:t>
      </w:r>
      <w:r w:rsidRPr="002103C0">
        <w:rPr>
          <w:rFonts w:ascii="David" w:hAnsi="David" w:cs="David" w:hint="cs"/>
          <w:szCs w:val="24"/>
          <w:rtl/>
        </w:rPr>
        <w:t>המקובל</w:t>
      </w:r>
      <w:r>
        <w:rPr>
          <w:rFonts w:ascii="David" w:hAnsi="David" w:cs="David" w:hint="cs"/>
          <w:szCs w:val="24"/>
          <w:rtl/>
        </w:rPr>
        <w:t xml:space="preserve"> האלהי</w:t>
      </w:r>
      <w:r w:rsidRPr="002103C0">
        <w:rPr>
          <w:rFonts w:ascii="David" w:hAnsi="David" w:cs="David" w:hint="cs"/>
          <w:szCs w:val="24"/>
          <w:rtl/>
        </w:rPr>
        <w:t xml:space="preserve"> ר' אברהם אזולאי</w:t>
      </w:r>
      <w:r w:rsidRPr="002103C0">
        <w:rPr>
          <w:rFonts w:ascii="David" w:hAnsi="David" w:cs="David" w:hint="cs"/>
          <w:sz w:val="20"/>
          <w:szCs w:val="20"/>
          <w:rtl/>
        </w:rPr>
        <w:t xml:space="preserve"> (חסד לאברהם, מעין ג, נהר כא</w:t>
      </w:r>
      <w:r>
        <w:rPr>
          <w:rFonts w:ascii="David" w:hAnsi="David" w:cs="David" w:hint="cs"/>
          <w:sz w:val="20"/>
          <w:szCs w:val="20"/>
          <w:rtl/>
        </w:rPr>
        <w:t>, נכתב בשנת שע"ט, וכן בספרו אור החמה פ' בהעלותך, ח"ג דף כ, ע"ב</w:t>
      </w:r>
      <w:r w:rsidRPr="002103C0">
        <w:rPr>
          <w:rFonts w:ascii="David" w:hAnsi="David" w:cs="David" w:hint="cs"/>
          <w:sz w:val="20"/>
          <w:szCs w:val="20"/>
          <w:rtl/>
        </w:rPr>
        <w:t>)</w:t>
      </w:r>
      <w:r>
        <w:rPr>
          <w:rFonts w:ascii="David" w:hAnsi="David" w:cs="David" w:hint="cs"/>
          <w:szCs w:val="24"/>
          <w:rtl/>
        </w:rPr>
        <w:t>, ש</w:t>
      </w:r>
      <w:r w:rsidR="00317936">
        <w:rPr>
          <w:rFonts w:ascii="David" w:hAnsi="David" w:cs="David" w:hint="cs"/>
          <w:szCs w:val="24"/>
          <w:rtl/>
        </w:rPr>
        <w:t xml:space="preserve">כתב </w:t>
      </w:r>
      <w:r>
        <w:rPr>
          <w:rFonts w:ascii="David" w:hAnsi="David" w:cs="David" w:hint="cs"/>
          <w:szCs w:val="24"/>
          <w:rtl/>
        </w:rPr>
        <w:t>כך</w:t>
      </w:r>
      <w:r w:rsidRPr="002103C0">
        <w:rPr>
          <w:rFonts w:ascii="David" w:hAnsi="David" w:cs="David" w:hint="cs"/>
          <w:szCs w:val="24"/>
          <w:rtl/>
        </w:rPr>
        <w:t>: "</w:t>
      </w:r>
      <w:r w:rsidRPr="002103C0">
        <w:rPr>
          <w:rFonts w:ascii="David" w:hAnsi="David" w:cs="David"/>
          <w:szCs w:val="24"/>
          <w:rtl/>
        </w:rPr>
        <w:t>יש להקשות למה ארץ ישראל הקדושה גרע ממנו המן הרוחני</w:t>
      </w:r>
      <w:r w:rsidRPr="002103C0">
        <w:rPr>
          <w:rFonts w:ascii="David" w:hAnsi="David" w:cs="David" w:hint="cs"/>
          <w:szCs w:val="24"/>
          <w:rtl/>
        </w:rPr>
        <w:t>?</w:t>
      </w:r>
      <w:r w:rsidRPr="002103C0">
        <w:rPr>
          <w:rFonts w:ascii="David" w:hAnsi="David" w:cs="David"/>
          <w:szCs w:val="24"/>
          <w:rtl/>
        </w:rPr>
        <w:t xml:space="preserve"> ויש לומר שהטעם לזה הוא כי המדבר כל הדברים הגשמיים שבו הם חיצונים וטמאים</w:t>
      </w:r>
      <w:r w:rsidRPr="002103C0">
        <w:rPr>
          <w:rFonts w:ascii="David" w:hAnsi="David" w:cs="David" w:hint="cs"/>
          <w:szCs w:val="24"/>
          <w:rtl/>
        </w:rPr>
        <w:t>,</w:t>
      </w:r>
      <w:r w:rsidRPr="002103C0">
        <w:rPr>
          <w:rFonts w:ascii="David" w:hAnsi="David" w:cs="David"/>
          <w:szCs w:val="24"/>
          <w:rtl/>
        </w:rPr>
        <w:t xml:space="preserve"> גדלים בארץ העמים שהיא ממשלת השרים</w:t>
      </w:r>
      <w:r w:rsidRPr="002103C0">
        <w:rPr>
          <w:rFonts w:ascii="David" w:hAnsi="David" w:cs="David" w:hint="cs"/>
          <w:szCs w:val="24"/>
          <w:rtl/>
        </w:rPr>
        <w:t>,</w:t>
      </w:r>
      <w:r w:rsidRPr="002103C0">
        <w:rPr>
          <w:rFonts w:ascii="David" w:hAnsi="David" w:cs="David"/>
          <w:szCs w:val="24"/>
          <w:rtl/>
        </w:rPr>
        <w:t xml:space="preserve"> ולכך אין פירותיה כלי לקבל הרוחניות הקדוש</w:t>
      </w:r>
      <w:r w:rsidRPr="002103C0">
        <w:rPr>
          <w:rFonts w:ascii="David" w:hAnsi="David" w:cs="David" w:hint="cs"/>
          <w:szCs w:val="24"/>
          <w:rtl/>
        </w:rPr>
        <w:t>,</w:t>
      </w:r>
      <w:r w:rsidRPr="002103C0">
        <w:rPr>
          <w:rFonts w:ascii="David" w:hAnsi="David" w:cs="David"/>
          <w:szCs w:val="24"/>
          <w:rtl/>
        </w:rPr>
        <w:t xml:space="preserve"> שאין גוף טמא נעשה כלי לרוחני</w:t>
      </w:r>
      <w:r w:rsidRPr="002103C0">
        <w:rPr>
          <w:rFonts w:ascii="David" w:hAnsi="David" w:cs="David" w:hint="cs"/>
          <w:szCs w:val="24"/>
          <w:rtl/>
        </w:rPr>
        <w:t xml:space="preserve"> </w:t>
      </w:r>
      <w:r w:rsidRPr="002103C0">
        <w:rPr>
          <w:rFonts w:ascii="David" w:hAnsi="David" w:cs="David"/>
          <w:szCs w:val="24"/>
          <w:rtl/>
        </w:rPr>
        <w:t>הקדוש</w:t>
      </w:r>
      <w:r w:rsidRPr="002103C0">
        <w:rPr>
          <w:rFonts w:ascii="David" w:hAnsi="David" w:cs="David" w:hint="cs"/>
          <w:szCs w:val="24"/>
          <w:rtl/>
        </w:rPr>
        <w:t>.</w:t>
      </w:r>
      <w:r w:rsidRPr="002103C0">
        <w:rPr>
          <w:rFonts w:ascii="David" w:hAnsi="David" w:cs="David"/>
          <w:szCs w:val="24"/>
          <w:rtl/>
        </w:rPr>
        <w:t xml:space="preserve"> ואם היה הקדושה ההיא בפירותיה ומזונותיה היה ניתן על ידי השרים</w:t>
      </w:r>
      <w:r w:rsidRPr="002103C0">
        <w:rPr>
          <w:rFonts w:ascii="David" w:hAnsi="David" w:cs="David" w:hint="cs"/>
          <w:szCs w:val="24"/>
          <w:rtl/>
        </w:rPr>
        <w:t>,</w:t>
      </w:r>
      <w:r w:rsidRPr="002103C0">
        <w:rPr>
          <w:rFonts w:ascii="David" w:hAnsi="David" w:cs="David"/>
          <w:szCs w:val="24"/>
          <w:rtl/>
        </w:rPr>
        <w:t xml:space="preserve"> וזה אינו</w:t>
      </w:r>
      <w:r w:rsidRPr="002103C0">
        <w:rPr>
          <w:rFonts w:ascii="David" w:hAnsi="David" w:cs="David" w:hint="cs"/>
          <w:szCs w:val="24"/>
          <w:rtl/>
        </w:rPr>
        <w:t>,</w:t>
      </w:r>
      <w:r w:rsidRPr="002103C0">
        <w:rPr>
          <w:rFonts w:ascii="David" w:hAnsi="David" w:cs="David"/>
          <w:szCs w:val="24"/>
          <w:rtl/>
        </w:rPr>
        <w:t xml:space="preserve"> שבענין המן שהוא מן השמים אין חלק לשרים כלל</w:t>
      </w:r>
      <w:r w:rsidRPr="002103C0">
        <w:rPr>
          <w:rFonts w:ascii="David" w:hAnsi="David" w:cs="David" w:hint="cs"/>
          <w:szCs w:val="24"/>
          <w:rtl/>
        </w:rPr>
        <w:t>.</w:t>
      </w:r>
      <w:r w:rsidRPr="002103C0">
        <w:rPr>
          <w:rFonts w:ascii="David" w:hAnsi="David" w:cs="David"/>
          <w:szCs w:val="24"/>
          <w:rtl/>
        </w:rPr>
        <w:t xml:space="preserve"> אמנם ארץ ישראל פירותיה הם על ידי הקדושה</w:t>
      </w:r>
      <w:r w:rsidRPr="002103C0">
        <w:rPr>
          <w:rFonts w:ascii="David" w:hAnsi="David" w:cs="David" w:hint="cs"/>
          <w:szCs w:val="24"/>
          <w:rtl/>
        </w:rPr>
        <w:t>,</w:t>
      </w:r>
      <w:r w:rsidRPr="002103C0">
        <w:rPr>
          <w:rFonts w:ascii="David" w:hAnsi="David" w:cs="David"/>
          <w:szCs w:val="24"/>
          <w:rtl/>
        </w:rPr>
        <w:t xml:space="preserve"> ואותו הרוחניות הראוי למן מתלבש בפירות הקדושים ההם</w:t>
      </w:r>
      <w:r w:rsidRPr="002103C0">
        <w:rPr>
          <w:rFonts w:ascii="David" w:hAnsi="David" w:cs="David" w:hint="cs"/>
          <w:szCs w:val="24"/>
          <w:rtl/>
        </w:rPr>
        <w:t>,</w:t>
      </w:r>
      <w:r w:rsidRPr="002103C0">
        <w:rPr>
          <w:rFonts w:ascii="David" w:hAnsi="David" w:cs="David"/>
          <w:szCs w:val="24"/>
          <w:rtl/>
        </w:rPr>
        <w:t xml:space="preserve"> ולכך אין מן בארץ ישראל כי אם במדבר</w:t>
      </w:r>
      <w:r w:rsidRPr="002103C0">
        <w:rPr>
          <w:rFonts w:ascii="David" w:hAnsi="David" w:cs="David" w:hint="cs"/>
          <w:szCs w:val="24"/>
          <w:rtl/>
        </w:rPr>
        <w:t>"</w:t>
      </w:r>
      <w:r w:rsidR="00162B86">
        <w:rPr>
          <w:rFonts w:ascii="David" w:hAnsi="David" w:cs="David" w:hint="cs"/>
          <w:szCs w:val="24"/>
          <w:rtl/>
        </w:rPr>
        <w:t>.</w:t>
      </w:r>
    </w:p>
    <w:p w:rsidR="00A263A6" w:rsidRDefault="00A263A6" w:rsidP="00A263A6">
      <w:pPr>
        <w:spacing w:line="360" w:lineRule="auto"/>
        <w:rPr>
          <w:rFonts w:ascii="David" w:hAnsi="David" w:cs="David"/>
          <w:szCs w:val="24"/>
          <w:u w:val="single"/>
          <w:rtl/>
        </w:rPr>
      </w:pPr>
      <w:r w:rsidRPr="00F03735">
        <w:rPr>
          <w:rFonts w:ascii="David" w:hAnsi="David" w:cs="David" w:hint="cs"/>
          <w:szCs w:val="24"/>
          <w:rtl/>
        </w:rPr>
        <w:lastRenderedPageBreak/>
        <w:t>בספר טוב הארץ</w:t>
      </w:r>
      <w:r w:rsidRPr="00F03735">
        <w:rPr>
          <w:rFonts w:ascii="David" w:hAnsi="David" w:cs="David" w:hint="cs"/>
          <w:sz w:val="20"/>
          <w:szCs w:val="20"/>
          <w:rtl/>
        </w:rPr>
        <w:t xml:space="preserve"> (שנדפס בשנת </w:t>
      </w:r>
      <w:r>
        <w:rPr>
          <w:rFonts w:ascii="David" w:hAnsi="David" w:cs="David" w:hint="cs"/>
          <w:sz w:val="20"/>
          <w:szCs w:val="20"/>
          <w:rtl/>
        </w:rPr>
        <w:t>ה'</w:t>
      </w:r>
      <w:r w:rsidRPr="00F03735">
        <w:rPr>
          <w:rFonts w:ascii="David" w:hAnsi="David" w:cs="David" w:hint="cs"/>
          <w:sz w:val="20"/>
          <w:szCs w:val="20"/>
          <w:rtl/>
        </w:rPr>
        <w:t xml:space="preserve">תט"ו ע"י מחברו המקובל </w:t>
      </w:r>
      <w:r>
        <w:rPr>
          <w:rFonts w:ascii="David" w:hAnsi="David" w:cs="David" w:hint="cs"/>
          <w:sz w:val="20"/>
          <w:szCs w:val="20"/>
          <w:rtl/>
        </w:rPr>
        <w:t xml:space="preserve">האלהי </w:t>
      </w:r>
      <w:r w:rsidRPr="00F03735">
        <w:rPr>
          <w:rFonts w:ascii="David" w:hAnsi="David" w:cs="David" w:hint="cs"/>
          <w:sz w:val="20"/>
          <w:szCs w:val="20"/>
          <w:rtl/>
        </w:rPr>
        <w:t xml:space="preserve">הג"ר נתן נטע בן ראובן שפירא [אחיינו של הג"ר נטע נתן בן שלמה שפירא בעל המגלה עמוקות], דף כב מהד' חדשה ה'תשס"ו עמ' סג) </w:t>
      </w:r>
      <w:r w:rsidRPr="00F03735">
        <w:rPr>
          <w:rFonts w:ascii="David" w:hAnsi="David" w:cs="David" w:hint="cs"/>
          <w:szCs w:val="24"/>
          <w:rtl/>
        </w:rPr>
        <w:t>הביא את דברי ר"א אזולאי הנ"ל ומיד הוסיף "ולכן הברכה אחרונה דשבעת המינים מסיימת 'על פירותיה' ולא 'על הפירות' להורות כי קדושת הארץ שורה בפירותיה הגדלים בה דווקא, ולא בפירות חו"ל"</w:t>
      </w:r>
      <w:r>
        <w:rPr>
          <w:rStyle w:val="a4"/>
          <w:rFonts w:ascii="David" w:hAnsi="David" w:cs="David"/>
          <w:szCs w:val="24"/>
          <w:rtl/>
        </w:rPr>
        <w:footnoteReference w:id="17"/>
      </w:r>
      <w:r>
        <w:rPr>
          <w:rFonts w:ascii="David" w:hAnsi="David" w:cs="David" w:hint="cs"/>
          <w:szCs w:val="24"/>
          <w:rtl/>
        </w:rPr>
        <w:t>.</w:t>
      </w:r>
    </w:p>
    <w:p w:rsidR="00A263A6" w:rsidRDefault="00A263A6" w:rsidP="00A263A6">
      <w:pPr>
        <w:spacing w:line="360" w:lineRule="auto"/>
        <w:rPr>
          <w:rFonts w:ascii="David" w:hAnsi="David" w:cs="David"/>
          <w:szCs w:val="24"/>
          <w:rtl/>
        </w:rPr>
      </w:pPr>
      <w:r>
        <w:rPr>
          <w:rFonts w:ascii="David" w:hAnsi="David" w:cs="David" w:hint="cs"/>
          <w:szCs w:val="24"/>
          <w:rtl/>
        </w:rPr>
        <w:t>מעט לפני זמנם נכתבו דברים דומים ב</w:t>
      </w:r>
      <w:r>
        <w:rPr>
          <w:rFonts w:ascii="David" w:hAnsi="David" w:cs="David"/>
          <w:szCs w:val="24"/>
          <w:rtl/>
        </w:rPr>
        <w:t>ספר שמן הטוב</w:t>
      </w:r>
      <w:r w:rsidRPr="0029651A">
        <w:rPr>
          <w:rFonts w:ascii="David" w:hAnsi="David" w:cs="David"/>
          <w:szCs w:val="24"/>
          <w:rtl/>
        </w:rPr>
        <w:t xml:space="preserve"> למקובל האלוהי מחכמי רגוזא ר' שלמה אוהב</w:t>
      </w:r>
      <w:r w:rsidRPr="0077242D">
        <w:rPr>
          <w:rFonts w:ascii="David" w:hAnsi="David" w:cs="David"/>
          <w:sz w:val="20"/>
          <w:szCs w:val="20"/>
          <w:rtl/>
        </w:rPr>
        <w:t xml:space="preserve"> (פרשת עקב, ד"ה ואכלת ושבעת, </w:t>
      </w:r>
      <w:r>
        <w:rPr>
          <w:rFonts w:ascii="David" w:hAnsi="David" w:cs="David" w:hint="cs"/>
          <w:sz w:val="20"/>
          <w:szCs w:val="20"/>
          <w:rtl/>
        </w:rPr>
        <w:t xml:space="preserve">הספר נכתב בשנת ה'ש"מ לערך, אך </w:t>
      </w:r>
      <w:r w:rsidRPr="0077242D">
        <w:rPr>
          <w:rFonts w:ascii="David" w:hAnsi="David" w:cs="David"/>
          <w:sz w:val="20"/>
          <w:szCs w:val="20"/>
          <w:rtl/>
        </w:rPr>
        <w:t xml:space="preserve">נדפס </w:t>
      </w:r>
      <w:r>
        <w:rPr>
          <w:rFonts w:ascii="David" w:hAnsi="David" w:cs="David" w:hint="cs"/>
          <w:sz w:val="20"/>
          <w:szCs w:val="20"/>
          <w:rtl/>
        </w:rPr>
        <w:t xml:space="preserve">לראשונה רק </w:t>
      </w:r>
      <w:r w:rsidRPr="0077242D">
        <w:rPr>
          <w:rFonts w:ascii="David" w:hAnsi="David" w:cs="David"/>
          <w:sz w:val="20"/>
          <w:szCs w:val="20"/>
          <w:rtl/>
        </w:rPr>
        <w:t>בשנת ה'תי"ז עם חידושי 'זקן אהרן' לנכדו</w:t>
      </w:r>
      <w:r>
        <w:rPr>
          <w:rFonts w:ascii="David" w:hAnsi="David" w:cs="David" w:hint="cs"/>
          <w:sz w:val="20"/>
          <w:szCs w:val="20"/>
          <w:rtl/>
        </w:rPr>
        <w:t xml:space="preserve"> ר' אהרן הכהן מרגוזא</w:t>
      </w:r>
      <w:r w:rsidRPr="0077242D">
        <w:rPr>
          <w:rFonts w:ascii="David" w:hAnsi="David" w:cs="David"/>
          <w:sz w:val="20"/>
          <w:szCs w:val="20"/>
          <w:rtl/>
        </w:rPr>
        <w:t>)</w:t>
      </w:r>
      <w:r w:rsidRPr="0029651A">
        <w:rPr>
          <w:rFonts w:ascii="David" w:hAnsi="David" w:cs="David"/>
          <w:szCs w:val="24"/>
          <w:rtl/>
        </w:rPr>
        <w:t xml:space="preserve">: "ואכלת ושבעת </w:t>
      </w:r>
      <w:r>
        <w:rPr>
          <w:rFonts w:ascii="David" w:hAnsi="David" w:cs="David"/>
          <w:szCs w:val="24"/>
          <w:rtl/>
        </w:rPr>
        <w:t>–</w:t>
      </w:r>
      <w:r w:rsidRPr="0029651A">
        <w:rPr>
          <w:rFonts w:ascii="David" w:hAnsi="David" w:cs="David"/>
          <w:szCs w:val="24"/>
          <w:rtl/>
        </w:rPr>
        <w:t xml:space="preserve"> </w:t>
      </w:r>
      <w:r>
        <w:rPr>
          <w:rFonts w:ascii="David" w:hAnsi="David" w:cs="David" w:hint="cs"/>
          <w:szCs w:val="24"/>
          <w:rtl/>
        </w:rPr>
        <w:t>בפסוק הזה יש להבין</w:t>
      </w:r>
      <w:r w:rsidRPr="0029651A">
        <w:rPr>
          <w:rFonts w:ascii="David" w:hAnsi="David" w:cs="David"/>
          <w:szCs w:val="24"/>
          <w:rtl/>
        </w:rPr>
        <w:t xml:space="preserve">... </w:t>
      </w:r>
      <w:r>
        <w:rPr>
          <w:rFonts w:ascii="David" w:hAnsi="David" w:cs="David" w:hint="cs"/>
          <w:szCs w:val="24"/>
          <w:rtl/>
        </w:rPr>
        <w:t xml:space="preserve">והיינו יכולים לומר כי האכילה הזאת אינה אכילת גשמית אלא אכילה רוחנית... היא התורה ומעשים טובים... </w:t>
      </w:r>
      <w:r w:rsidRPr="0029651A">
        <w:rPr>
          <w:rFonts w:ascii="David" w:hAnsi="David" w:cs="David"/>
          <w:szCs w:val="24"/>
          <w:rtl/>
        </w:rPr>
        <w:t>עוד היינו יכולים לומר כי היא אכילה ממש אבל בכוונה שלמה,</w:t>
      </w:r>
      <w:r>
        <w:rPr>
          <w:rFonts w:ascii="David" w:hAnsi="David" w:cs="David"/>
          <w:szCs w:val="24"/>
          <w:rtl/>
        </w:rPr>
        <w:t xml:space="preserve"> כי היא מצוה רבה לאכול מפירות א</w:t>
      </w:r>
      <w:r w:rsidRPr="0029651A">
        <w:rPr>
          <w:rFonts w:ascii="David" w:hAnsi="David" w:cs="David"/>
          <w:szCs w:val="24"/>
          <w:rtl/>
        </w:rPr>
        <w:t>"י ולברך עליהם, כי בזה מוס</w:t>
      </w:r>
      <w:r>
        <w:rPr>
          <w:rFonts w:ascii="David" w:hAnsi="David" w:cs="David"/>
          <w:szCs w:val="24"/>
          <w:rtl/>
        </w:rPr>
        <w:t>יפים כח בגבורה של מעלה, משל לאש</w:t>
      </w:r>
      <w:r w:rsidRPr="0029651A">
        <w:rPr>
          <w:rFonts w:ascii="David" w:hAnsi="David" w:cs="David"/>
          <w:szCs w:val="24"/>
          <w:rtl/>
        </w:rPr>
        <w:t>ה מינקת כי כל מה שהתינוק יונק מוסיף חלב בדדיה... ואל תתמה מזה</w:t>
      </w:r>
      <w:r>
        <w:rPr>
          <w:rFonts w:ascii="David" w:hAnsi="David" w:cs="David" w:hint="cs"/>
          <w:szCs w:val="24"/>
          <w:rtl/>
        </w:rPr>
        <w:t>,</w:t>
      </w:r>
      <w:r w:rsidRPr="0029651A">
        <w:rPr>
          <w:rFonts w:ascii="David" w:hAnsi="David" w:cs="David"/>
          <w:szCs w:val="24"/>
          <w:rtl/>
        </w:rPr>
        <w:t xml:space="preserve"> כי תמצא כתוב בסידורים הישנים בסדר מאה ברכות בברכת מעין שלש 'רחם ה' אלהינו עליה והעלנו לתוכה לאכול מפריה ולשבוע מטובה', הרי בפירוש שאכילת פירות אר"י דבר גדול וחשוב הוא", ומיד הביא </w:t>
      </w:r>
      <w:r>
        <w:rPr>
          <w:rFonts w:ascii="David" w:hAnsi="David" w:cs="David" w:hint="cs"/>
          <w:szCs w:val="24"/>
          <w:rtl/>
        </w:rPr>
        <w:t xml:space="preserve">ר' שלמה </w:t>
      </w:r>
      <w:r w:rsidRPr="0029651A">
        <w:rPr>
          <w:rFonts w:ascii="David" w:hAnsi="David" w:cs="David"/>
          <w:szCs w:val="24"/>
          <w:rtl/>
        </w:rPr>
        <w:t>את הגמ' בברכות</w:t>
      </w:r>
      <w:r w:rsidRPr="008B7F8A">
        <w:rPr>
          <w:rFonts w:ascii="David" w:hAnsi="David" w:cs="David"/>
          <w:sz w:val="20"/>
          <w:szCs w:val="20"/>
          <w:rtl/>
        </w:rPr>
        <w:t xml:space="preserve"> </w:t>
      </w:r>
      <w:r w:rsidRPr="008B7F8A">
        <w:rPr>
          <w:rFonts w:ascii="David" w:hAnsi="David" w:cs="David" w:hint="cs"/>
          <w:sz w:val="20"/>
          <w:szCs w:val="20"/>
          <w:rtl/>
        </w:rPr>
        <w:t xml:space="preserve">(דף </w:t>
      </w:r>
      <w:r>
        <w:rPr>
          <w:rFonts w:ascii="David" w:hAnsi="David" w:cs="David" w:hint="cs"/>
          <w:sz w:val="20"/>
          <w:szCs w:val="20"/>
          <w:rtl/>
        </w:rPr>
        <w:t>מד, ע"א</w:t>
      </w:r>
      <w:r w:rsidRPr="008B7F8A">
        <w:rPr>
          <w:rFonts w:ascii="David" w:hAnsi="David" w:cs="David" w:hint="cs"/>
          <w:sz w:val="20"/>
          <w:szCs w:val="20"/>
          <w:rtl/>
        </w:rPr>
        <w:t>)</w:t>
      </w:r>
      <w:r>
        <w:rPr>
          <w:rFonts w:ascii="David" w:hAnsi="David" w:cs="David" w:hint="cs"/>
          <w:szCs w:val="24"/>
          <w:rtl/>
        </w:rPr>
        <w:t xml:space="preserve"> המתארת כיצד </w:t>
      </w:r>
      <w:r w:rsidRPr="0029651A">
        <w:rPr>
          <w:rFonts w:ascii="David" w:hAnsi="David" w:cs="David"/>
          <w:szCs w:val="24"/>
          <w:rtl/>
        </w:rPr>
        <w:t>ר' יוחנן ותלמידיו הלכו לאכול מפירות גינוסר, "הרי בפירוש כי השלמים האלה היו אוכלים וממלאים את בטנם מהפירות הנזכרים, ולא יעלה על הדעת כי היתה אכילתם כאכילת הבהמות או בני האדם הדומים להן, כי היו כולם קדושים משרתי עליון</w:t>
      </w:r>
      <w:r>
        <w:rPr>
          <w:rFonts w:ascii="David" w:hAnsi="David" w:cs="David" w:hint="cs"/>
          <w:szCs w:val="24"/>
          <w:rtl/>
        </w:rPr>
        <w:t>,</w:t>
      </w:r>
      <w:r w:rsidRPr="0029651A">
        <w:rPr>
          <w:rFonts w:ascii="David" w:hAnsi="David" w:cs="David"/>
          <w:szCs w:val="24"/>
          <w:rtl/>
        </w:rPr>
        <w:t xml:space="preserve"> וכל כוונתם לשם שמים ואכילתן היא כמו אכילת הכהן בקרבנות בביהמ"ק שהיא מצות עשה מן התורה</w:t>
      </w:r>
      <w:r w:rsidR="006033C8">
        <w:rPr>
          <w:rFonts w:ascii="David" w:hAnsi="David" w:cs="David" w:hint="cs"/>
          <w:szCs w:val="24"/>
          <w:rtl/>
        </w:rPr>
        <w:t>.</w:t>
      </w:r>
      <w:r w:rsidRPr="0029651A">
        <w:rPr>
          <w:rFonts w:ascii="David" w:hAnsi="David" w:cs="David"/>
          <w:szCs w:val="24"/>
          <w:rtl/>
        </w:rPr>
        <w:t xml:space="preserve"> כך אכילת פירות אר"י על הכוונה הנכונה היא גם כן מצוה רבה, שמוסיפים כוח בגבורה של מעלה, ועל כן נכתבה בתלמוד אכילתם".</w:t>
      </w:r>
    </w:p>
    <w:p w:rsidR="00A263A6" w:rsidRPr="0029651A" w:rsidRDefault="00A263A6" w:rsidP="00A263A6">
      <w:pPr>
        <w:spacing w:line="360" w:lineRule="auto"/>
        <w:rPr>
          <w:rFonts w:ascii="David" w:hAnsi="David" w:cs="David"/>
          <w:szCs w:val="24"/>
          <w:rtl/>
        </w:rPr>
      </w:pPr>
    </w:p>
    <w:p w:rsidR="00A263A6" w:rsidRDefault="00A263A6" w:rsidP="00A263A6">
      <w:pPr>
        <w:spacing w:line="360" w:lineRule="auto"/>
        <w:rPr>
          <w:rFonts w:ascii="David" w:hAnsi="David" w:cs="David"/>
          <w:szCs w:val="24"/>
          <w:rtl/>
        </w:rPr>
      </w:pPr>
      <w:r>
        <w:rPr>
          <w:rFonts w:ascii="David" w:hAnsi="David" w:cs="David" w:hint="cs"/>
          <w:b/>
          <w:bCs/>
          <w:szCs w:val="24"/>
          <w:rtl/>
        </w:rPr>
        <w:t xml:space="preserve">4. </w:t>
      </w:r>
      <w:r w:rsidRPr="000C4669">
        <w:rPr>
          <w:rFonts w:ascii="David" w:hAnsi="David" w:cs="David" w:hint="cs"/>
          <w:b/>
          <w:bCs/>
          <w:szCs w:val="24"/>
          <w:rtl/>
        </w:rPr>
        <w:t xml:space="preserve">אחרונים נוספים שכתבו </w:t>
      </w:r>
      <w:r>
        <w:rPr>
          <w:rFonts w:ascii="David" w:hAnsi="David" w:cs="David" w:hint="cs"/>
          <w:b/>
          <w:bCs/>
          <w:szCs w:val="24"/>
          <w:rtl/>
        </w:rPr>
        <w:t>על מעלה רוחנית שיש בפירות</w:t>
      </w:r>
      <w:r w:rsidRPr="000C4669">
        <w:rPr>
          <w:rFonts w:ascii="David" w:hAnsi="David" w:cs="David" w:hint="cs"/>
          <w:b/>
          <w:bCs/>
          <w:szCs w:val="24"/>
          <w:rtl/>
        </w:rPr>
        <w:t>:</w:t>
      </w:r>
      <w:r>
        <w:rPr>
          <w:rFonts w:ascii="David" w:hAnsi="David" w:cs="David" w:hint="cs"/>
          <w:szCs w:val="24"/>
          <w:rtl/>
        </w:rPr>
        <w:t xml:space="preserve"> </w:t>
      </w:r>
    </w:p>
    <w:p w:rsidR="00A263A6" w:rsidRDefault="00A263A6" w:rsidP="00A263A6">
      <w:pPr>
        <w:spacing w:line="360" w:lineRule="auto"/>
        <w:rPr>
          <w:rFonts w:ascii="David" w:hAnsi="David" w:cs="David"/>
          <w:szCs w:val="24"/>
          <w:rtl/>
        </w:rPr>
      </w:pPr>
      <w:r>
        <w:rPr>
          <w:rFonts w:ascii="David" w:hAnsi="David" w:cs="David" w:hint="cs"/>
          <w:szCs w:val="24"/>
          <w:rtl/>
        </w:rPr>
        <w:lastRenderedPageBreak/>
        <w:t>כמה חכמים, בדורות מאוחרים יותר, כתבו אף הם על הקדושה והמעלות הרוחניות שיש בפירות א"י</w:t>
      </w:r>
      <w:r>
        <w:rPr>
          <w:rStyle w:val="a4"/>
          <w:rFonts w:ascii="David" w:hAnsi="David" w:cs="David"/>
          <w:szCs w:val="24"/>
          <w:rtl/>
        </w:rPr>
        <w:footnoteReference w:id="18"/>
      </w:r>
      <w:r>
        <w:rPr>
          <w:rFonts w:ascii="David" w:hAnsi="David" w:cs="David" w:hint="cs"/>
          <w:szCs w:val="24"/>
          <w:rtl/>
        </w:rPr>
        <w:t>: החת"ס</w:t>
      </w:r>
      <w:r w:rsidR="0021567D">
        <w:rPr>
          <w:rFonts w:ascii="David" w:hAnsi="David" w:cs="David" w:hint="cs"/>
          <w:sz w:val="20"/>
          <w:szCs w:val="20"/>
          <w:rtl/>
        </w:rPr>
        <w:t xml:space="preserve"> (</w:t>
      </w:r>
      <w:r w:rsidRPr="00C6699F">
        <w:rPr>
          <w:rFonts w:ascii="David" w:hAnsi="David" w:cs="David" w:hint="cs"/>
          <w:sz w:val="20"/>
          <w:szCs w:val="20"/>
          <w:rtl/>
        </w:rPr>
        <w:t xml:space="preserve">חולין קמב ע"א) </w:t>
      </w:r>
      <w:r>
        <w:rPr>
          <w:rFonts w:ascii="David" w:hAnsi="David" w:cs="David" w:hint="cs"/>
          <w:szCs w:val="24"/>
          <w:rtl/>
        </w:rPr>
        <w:t>כתב שפירות א"י מולי</w:t>
      </w:r>
      <w:r w:rsidR="00FF3E9A">
        <w:rPr>
          <w:rFonts w:ascii="David" w:hAnsi="David" w:cs="David" w:hint="cs"/>
          <w:szCs w:val="24"/>
          <w:rtl/>
        </w:rPr>
        <w:t>דים קדושה בנפש האוכל אותם ומוסיפים</w:t>
      </w:r>
      <w:r>
        <w:rPr>
          <w:rFonts w:ascii="David" w:hAnsi="David" w:cs="David" w:hint="cs"/>
          <w:szCs w:val="24"/>
          <w:rtl/>
        </w:rPr>
        <w:t xml:space="preserve"> אהבה ודביקות בהשי"ת </w:t>
      </w:r>
      <w:r w:rsidRPr="00934CA2">
        <w:rPr>
          <w:rFonts w:ascii="David" w:hAnsi="David" w:cs="David" w:hint="cs"/>
          <w:szCs w:val="24"/>
          <w:rtl/>
        </w:rPr>
        <w:t>[</w:t>
      </w:r>
      <w:r>
        <w:rPr>
          <w:rFonts w:ascii="David" w:hAnsi="David" w:cs="David" w:hint="cs"/>
          <w:szCs w:val="24"/>
          <w:rtl/>
        </w:rPr>
        <w:t>ראה גם בדברי החת"ס הידועים לסוכה לו ע"א, ש"לא אמר מקרא 'ואספת דגנך' אלא בארץ ישראל ורוב ישראל שרויים, שהעבודה בקרקע גופה מצוה משום מצות ישוב א"י ולהוציא פירותיה הקדושים", הרי שנקט לשון "קדושים" על פירותיה], וכעי"ז כתב נכדו הג"ר שמעון סופר בעל ההתעוררות תשובה</w:t>
      </w:r>
      <w:r w:rsidRPr="00934CA2">
        <w:rPr>
          <w:rFonts w:ascii="David" w:hAnsi="David" w:cs="David" w:hint="cs"/>
          <w:sz w:val="20"/>
          <w:szCs w:val="20"/>
          <w:rtl/>
        </w:rPr>
        <w:t xml:space="preserve"> ('שיר מעון' שמות טז, יב, ד"ה בין הערביים, המצורף לתורת משה לחת"ס, ש"פירות א"י קדושים המה, ובפרט אחר שקיימו בהם מצוות התלויות בארץ, ועל ידיהם נזדכך איש הישראלי ונטהר ונתקדש... עד שבקל יוכל להשיג השגת האלוקות")</w:t>
      </w:r>
      <w:r>
        <w:rPr>
          <w:rFonts w:ascii="David" w:hAnsi="David" w:cs="David" w:hint="cs"/>
          <w:szCs w:val="24"/>
          <w:rtl/>
        </w:rPr>
        <w:t>. היעב"ץ</w:t>
      </w:r>
      <w:r w:rsidRPr="00C6699F">
        <w:rPr>
          <w:rFonts w:ascii="David" w:hAnsi="David" w:cs="David" w:hint="cs"/>
          <w:sz w:val="20"/>
          <w:szCs w:val="20"/>
          <w:rtl/>
        </w:rPr>
        <w:t xml:space="preserve"> (מ</w:t>
      </w:r>
      <w:r>
        <w:rPr>
          <w:rFonts w:ascii="David" w:hAnsi="David" w:cs="David" w:hint="cs"/>
          <w:sz w:val="20"/>
          <w:szCs w:val="20"/>
          <w:rtl/>
        </w:rPr>
        <w:t>ו</w:t>
      </w:r>
      <w:r w:rsidRPr="00C6699F">
        <w:rPr>
          <w:rFonts w:ascii="David" w:hAnsi="David" w:cs="David" w:hint="cs"/>
          <w:sz w:val="20"/>
          <w:szCs w:val="20"/>
          <w:rtl/>
        </w:rPr>
        <w:t>ר וקציעה</w:t>
      </w:r>
      <w:r>
        <w:rPr>
          <w:rFonts w:ascii="David" w:hAnsi="David" w:cs="David" w:hint="cs"/>
          <w:sz w:val="20"/>
          <w:szCs w:val="20"/>
          <w:rtl/>
        </w:rPr>
        <w:t>,</w:t>
      </w:r>
      <w:r w:rsidRPr="00C6699F">
        <w:rPr>
          <w:rFonts w:ascii="David" w:hAnsi="David" w:cs="David" w:hint="cs"/>
          <w:sz w:val="20"/>
          <w:szCs w:val="20"/>
          <w:rtl/>
        </w:rPr>
        <w:t xml:space="preserve"> או"ח רח</w:t>
      </w:r>
      <w:r>
        <w:rPr>
          <w:rFonts w:ascii="David" w:hAnsi="David" w:cs="David" w:hint="cs"/>
          <w:sz w:val="20"/>
          <w:szCs w:val="20"/>
          <w:rtl/>
        </w:rPr>
        <w:t>, הו"ד גם בארצות החיים לגר"ח פלאג'י שער ד, מג</w:t>
      </w:r>
      <w:r w:rsidRPr="00C6699F">
        <w:rPr>
          <w:rFonts w:ascii="David" w:hAnsi="David" w:cs="David" w:hint="cs"/>
          <w:sz w:val="20"/>
          <w:szCs w:val="20"/>
          <w:rtl/>
        </w:rPr>
        <w:t xml:space="preserve">) </w:t>
      </w:r>
      <w:r>
        <w:rPr>
          <w:rFonts w:ascii="David" w:hAnsi="David" w:cs="David" w:hint="cs"/>
          <w:szCs w:val="24"/>
          <w:rtl/>
        </w:rPr>
        <w:t>כתב שפירות א"י "מוסיפים כח וחכמה, כמו שאמרו באוירא [דא"י] דמחכים, ולא על חינם האריך התלמוד להזכיר אכילה מופלגת דר' יוחנן ודתלמידיו</w:t>
      </w:r>
      <w:r w:rsidRPr="00433269">
        <w:rPr>
          <w:rFonts w:ascii="David" w:hAnsi="David" w:cs="David" w:hint="cs"/>
          <w:sz w:val="20"/>
          <w:szCs w:val="20"/>
          <w:rtl/>
        </w:rPr>
        <w:t xml:space="preserve"> (שאכלו הרבה מפירות גינוסר, כמובא ב</w:t>
      </w:r>
      <w:r>
        <w:rPr>
          <w:rFonts w:ascii="David" w:hAnsi="David" w:cs="David" w:hint="cs"/>
          <w:sz w:val="20"/>
          <w:szCs w:val="20"/>
          <w:rtl/>
        </w:rPr>
        <w:t>ברכות מד ע"א</w:t>
      </w:r>
      <w:r w:rsidRPr="00433269">
        <w:rPr>
          <w:rFonts w:ascii="David" w:hAnsi="David" w:cs="David" w:hint="cs"/>
          <w:sz w:val="20"/>
          <w:szCs w:val="20"/>
          <w:rtl/>
        </w:rPr>
        <w:t>)</w:t>
      </w:r>
      <w:r>
        <w:rPr>
          <w:rFonts w:ascii="David" w:hAnsi="David" w:cs="David" w:hint="cs"/>
          <w:szCs w:val="24"/>
          <w:rtl/>
        </w:rPr>
        <w:t>... לספר... בשבחם ובשבח א"י... להודיענו שפירותיה נותנים חיים לעם עליה ומוסיפים כח וגבורת ההשכלה [אע"פ שלפי שעה נראה כאילו מטרידים ומבלבלים הדעת...], לפיכך היו</w:t>
      </w:r>
      <w:r w:rsidRPr="00433269">
        <w:rPr>
          <w:rFonts w:ascii="David" w:hAnsi="David" w:cs="David" w:hint="cs"/>
          <w:sz w:val="20"/>
          <w:szCs w:val="20"/>
          <w:rtl/>
        </w:rPr>
        <w:t xml:space="preserve"> (ר' יוחנן ותלמידיו) </w:t>
      </w:r>
      <w:r>
        <w:rPr>
          <w:rFonts w:ascii="David" w:hAnsi="David" w:cs="David" w:hint="cs"/>
          <w:szCs w:val="24"/>
          <w:rtl/>
        </w:rPr>
        <w:t>מרבים לאכול מהם"</w:t>
      </w:r>
      <w:r w:rsidRPr="00C6699F">
        <w:rPr>
          <w:rFonts w:ascii="David" w:hAnsi="David" w:cs="David" w:hint="cs"/>
          <w:sz w:val="20"/>
          <w:szCs w:val="20"/>
          <w:rtl/>
        </w:rPr>
        <w:t xml:space="preserve"> (ובע</w:t>
      </w:r>
      <w:r>
        <w:rPr>
          <w:rFonts w:ascii="David" w:hAnsi="David" w:cs="David" w:hint="cs"/>
          <w:sz w:val="20"/>
          <w:szCs w:val="20"/>
          <w:rtl/>
        </w:rPr>
        <w:t>ו</w:t>
      </w:r>
      <w:r w:rsidRPr="00C6699F">
        <w:rPr>
          <w:rFonts w:ascii="David" w:hAnsi="David" w:cs="David" w:hint="cs"/>
          <w:sz w:val="20"/>
          <w:szCs w:val="20"/>
          <w:rtl/>
        </w:rPr>
        <w:t xml:space="preserve">ניי לא </w:t>
      </w:r>
      <w:r>
        <w:rPr>
          <w:rFonts w:ascii="David" w:hAnsi="David" w:cs="David" w:hint="cs"/>
          <w:sz w:val="20"/>
          <w:szCs w:val="20"/>
          <w:rtl/>
        </w:rPr>
        <w:t>זכיתי להבין</w:t>
      </w:r>
      <w:r w:rsidRPr="00C6699F">
        <w:rPr>
          <w:rFonts w:ascii="David" w:hAnsi="David" w:cs="David" w:hint="cs"/>
          <w:sz w:val="20"/>
          <w:szCs w:val="20"/>
          <w:rtl/>
        </w:rPr>
        <w:t xml:space="preserve"> מדוע </w:t>
      </w:r>
      <w:r>
        <w:rPr>
          <w:rFonts w:ascii="David" w:hAnsi="David" w:cs="David" w:hint="cs"/>
          <w:sz w:val="20"/>
          <w:szCs w:val="20"/>
          <w:rtl/>
        </w:rPr>
        <w:t xml:space="preserve">לפי דבריו </w:t>
      </w:r>
      <w:r w:rsidRPr="00C6699F">
        <w:rPr>
          <w:rFonts w:ascii="David" w:hAnsi="David" w:cs="David" w:hint="cs"/>
          <w:sz w:val="20"/>
          <w:szCs w:val="20"/>
          <w:rtl/>
        </w:rPr>
        <w:t>טרח ר' יוחנן ללכת עד לגינוסר, והרי כל פרי בא"י יש לו מעלה זו</w:t>
      </w:r>
      <w:r>
        <w:rPr>
          <w:rFonts w:ascii="David" w:hAnsi="David" w:cs="David" w:hint="cs"/>
          <w:sz w:val="20"/>
          <w:szCs w:val="20"/>
          <w:rtl/>
        </w:rPr>
        <w:t>, ואולי יש לתרץ שהיעב"ץ סובר שאין כל פירות א"י שווים, והפירות שיש ל</w:t>
      </w:r>
      <w:r w:rsidRPr="00A77CB3">
        <w:rPr>
          <w:rFonts w:ascii="David" w:hAnsi="David" w:cs="David" w:hint="cs"/>
          <w:sz w:val="20"/>
          <w:szCs w:val="20"/>
          <w:rtl/>
        </w:rPr>
        <w:t xml:space="preserve">הם יותר כח להשכיל בא הדבר לידי ביטוי במראה החיצוני שלהם ובטעמם, וכדוגמת מה שמובא בסוטה מח, ע"א, </w:t>
      </w:r>
      <w:r>
        <w:rPr>
          <w:rFonts w:ascii="David" w:hAnsi="David" w:cs="David" w:hint="cs"/>
          <w:sz w:val="20"/>
          <w:szCs w:val="20"/>
          <w:rtl/>
        </w:rPr>
        <w:t>שמיום שחרב ביהמ"ק בטל טעם הפירות, ושו"ר כעי"ז בטבור הארץ לגר"מ קלירס</w:t>
      </w:r>
      <w:r w:rsidRPr="00A77CB3">
        <w:rPr>
          <w:rFonts w:ascii="David" w:hAnsi="David" w:cs="David" w:hint="cs"/>
          <w:sz w:val="20"/>
          <w:szCs w:val="20"/>
          <w:rtl/>
        </w:rPr>
        <w:t xml:space="preserve"> מהד' תשכ"ה דף צב ע"א</w:t>
      </w:r>
      <w:r w:rsidRPr="00C6699F">
        <w:rPr>
          <w:rFonts w:ascii="David" w:hAnsi="David" w:cs="David" w:hint="cs"/>
          <w:sz w:val="20"/>
          <w:szCs w:val="20"/>
          <w:rtl/>
        </w:rPr>
        <w:t>)</w:t>
      </w:r>
      <w:r w:rsidRPr="00A77CB3">
        <w:rPr>
          <w:rFonts w:ascii="David" w:hAnsi="David" w:cs="David" w:hint="cs"/>
          <w:sz w:val="20"/>
          <w:szCs w:val="20"/>
          <w:rtl/>
        </w:rPr>
        <w:t>.</w:t>
      </w:r>
      <w:r>
        <w:rPr>
          <w:rFonts w:ascii="David" w:hAnsi="David" w:cs="David" w:hint="cs"/>
          <w:szCs w:val="24"/>
          <w:rtl/>
        </w:rPr>
        <w:t xml:space="preserve"> בשם הגר"א מובא</w:t>
      </w:r>
      <w:r w:rsidRPr="008A512D">
        <w:rPr>
          <w:rFonts w:ascii="David" w:hAnsi="David" w:cs="David" w:hint="cs"/>
          <w:sz w:val="20"/>
          <w:szCs w:val="20"/>
          <w:rtl/>
        </w:rPr>
        <w:t xml:space="preserve"> (אמרי נעם</w:t>
      </w:r>
      <w:r>
        <w:rPr>
          <w:rFonts w:ascii="David" w:hAnsi="David" w:cs="David" w:hint="cs"/>
          <w:sz w:val="20"/>
          <w:szCs w:val="20"/>
          <w:rtl/>
        </w:rPr>
        <w:t>,</w:t>
      </w:r>
      <w:r w:rsidRPr="008A512D">
        <w:rPr>
          <w:rFonts w:ascii="David" w:hAnsi="David" w:cs="David" w:hint="cs"/>
          <w:sz w:val="20"/>
          <w:szCs w:val="20"/>
          <w:rtl/>
        </w:rPr>
        <w:t xml:space="preserve"> ברכות מד</w:t>
      </w:r>
      <w:r>
        <w:rPr>
          <w:rFonts w:ascii="David" w:hAnsi="David" w:cs="David" w:hint="cs"/>
          <w:sz w:val="20"/>
          <w:szCs w:val="20"/>
          <w:rtl/>
        </w:rPr>
        <w:t>,</w:t>
      </w:r>
      <w:r w:rsidRPr="008A512D">
        <w:rPr>
          <w:rFonts w:ascii="David" w:hAnsi="David" w:cs="David" w:hint="cs"/>
          <w:sz w:val="20"/>
          <w:szCs w:val="20"/>
          <w:rtl/>
        </w:rPr>
        <w:t xml:space="preserve"> ע"א) </w:t>
      </w:r>
      <w:r>
        <w:rPr>
          <w:rFonts w:ascii="David" w:hAnsi="David" w:cs="David" w:hint="cs"/>
          <w:szCs w:val="24"/>
          <w:rtl/>
        </w:rPr>
        <w:t>שר' יוחנן ותלמידיו אכלו הרבה מפירות גינוסר משום ש"דעתם היה כדי להזדכך השכל ע"י אכילת הפירות"</w:t>
      </w:r>
      <w:r w:rsidRPr="00E07DF9">
        <w:rPr>
          <w:rFonts w:ascii="David" w:hAnsi="David" w:cs="David" w:hint="cs"/>
          <w:sz w:val="20"/>
          <w:szCs w:val="20"/>
          <w:rtl/>
        </w:rPr>
        <w:t xml:space="preserve"> (והשווה </w:t>
      </w:r>
      <w:r w:rsidRPr="0021567D">
        <w:rPr>
          <w:rFonts w:ascii="David" w:hAnsi="David" w:cs="David" w:hint="cs"/>
          <w:sz w:val="20"/>
          <w:szCs w:val="20"/>
          <w:rtl/>
        </w:rPr>
        <w:t>מעשה רב אות עו, ואכמ"ל)</w:t>
      </w:r>
      <w:r>
        <w:rPr>
          <w:rFonts w:ascii="David" w:hAnsi="David" w:cs="David" w:hint="cs"/>
          <w:szCs w:val="24"/>
          <w:rtl/>
        </w:rPr>
        <w:t>. הג"ר שלמה קלוגר</w:t>
      </w:r>
      <w:r w:rsidRPr="00800BB6">
        <w:rPr>
          <w:rFonts w:ascii="David" w:hAnsi="David" w:cs="David" w:hint="cs"/>
          <w:sz w:val="20"/>
          <w:szCs w:val="20"/>
          <w:rtl/>
        </w:rPr>
        <w:t xml:space="preserve"> (חכמת התורה בראשית מג, יד) </w:t>
      </w:r>
      <w:r>
        <w:rPr>
          <w:rFonts w:ascii="David" w:hAnsi="David" w:cs="David" w:hint="cs"/>
          <w:szCs w:val="24"/>
          <w:rtl/>
        </w:rPr>
        <w:t>כתב ש"פירות הארץ גורמים רחמים, ואפשר אף בראיית פרי הארץ נמשך רחמים". הבאר מים חיים</w:t>
      </w:r>
      <w:r w:rsidRPr="00800BB6">
        <w:rPr>
          <w:rFonts w:ascii="David" w:hAnsi="David" w:cs="David" w:hint="cs"/>
          <w:sz w:val="20"/>
          <w:szCs w:val="20"/>
          <w:rtl/>
        </w:rPr>
        <w:t xml:space="preserve"> (במדבר טו, יח) </w:t>
      </w:r>
      <w:r>
        <w:rPr>
          <w:rFonts w:ascii="David" w:hAnsi="David" w:cs="David" w:hint="cs"/>
          <w:szCs w:val="24"/>
          <w:rtl/>
        </w:rPr>
        <w:t>כתב שפירותיה מקודשים, עד שהאוכל מהם נפשו מתאווה לברך את השי"ת ולעובדו. בספר בת עין</w:t>
      </w:r>
      <w:r w:rsidRPr="00B42327">
        <w:rPr>
          <w:rFonts w:ascii="David" w:hAnsi="David" w:cs="David" w:hint="cs"/>
          <w:sz w:val="20"/>
          <w:szCs w:val="20"/>
          <w:rtl/>
        </w:rPr>
        <w:t xml:space="preserve"> (</w:t>
      </w:r>
      <w:r w:rsidR="00301273">
        <w:rPr>
          <w:rFonts w:ascii="David" w:hAnsi="David" w:cs="David" w:hint="cs"/>
          <w:sz w:val="20"/>
          <w:szCs w:val="20"/>
          <w:rtl/>
        </w:rPr>
        <w:t>מאב</w:t>
      </w:r>
      <w:r>
        <w:rPr>
          <w:rFonts w:ascii="David" w:hAnsi="David" w:cs="David" w:hint="cs"/>
          <w:sz w:val="20"/>
          <w:szCs w:val="20"/>
          <w:rtl/>
        </w:rPr>
        <w:t xml:space="preserve">ריטש, </w:t>
      </w:r>
      <w:r w:rsidRPr="00B42327">
        <w:rPr>
          <w:rFonts w:ascii="David" w:hAnsi="David" w:cs="David" w:hint="cs"/>
          <w:sz w:val="20"/>
          <w:szCs w:val="20"/>
          <w:rtl/>
        </w:rPr>
        <w:t xml:space="preserve">פרשת בהר) </w:t>
      </w:r>
      <w:r>
        <w:rPr>
          <w:rFonts w:ascii="David" w:hAnsi="David" w:cs="David" w:hint="cs"/>
          <w:szCs w:val="24"/>
          <w:rtl/>
        </w:rPr>
        <w:t xml:space="preserve">מובא ש"עיקר כוונת הבורא יתברך באשר ברא בחינת אכילה היה רק בשביל בחינת א"י, מחמת שפירות אר"י יש להם קדושה כל כך, כשאדם אוכל מפירות אר"י שהם ז' מינים שנשתבחה בהם אר"י, ואוכל אותם בקדושת הגוף, מעורר ז' מידות עליונות ונקשר ונדבק לבחינת קדושה, ובא לבחינת 'ואתם הדבקים בהוי"ה אלוהיכם חיים' וכו'..." [וכעי"ז שם </w:t>
      </w:r>
      <w:r w:rsidRPr="00903726">
        <w:rPr>
          <w:rFonts w:ascii="David" w:hAnsi="David" w:cs="David" w:hint="cs"/>
          <w:szCs w:val="24"/>
          <w:rtl/>
        </w:rPr>
        <w:t xml:space="preserve">פרשת כי תבוא דברים כו, ב, </w:t>
      </w:r>
      <w:r w:rsidR="00A72BF0">
        <w:rPr>
          <w:rFonts w:ascii="David" w:hAnsi="David" w:cs="David" w:hint="cs"/>
          <w:szCs w:val="24"/>
          <w:rtl/>
        </w:rPr>
        <w:t xml:space="preserve">ד"ה </w:t>
      </w:r>
      <w:r w:rsidRPr="00903726">
        <w:rPr>
          <w:rFonts w:ascii="David" w:hAnsi="David" w:cs="David" w:hint="cs"/>
          <w:szCs w:val="24"/>
          <w:rtl/>
        </w:rPr>
        <w:t>ולקחת מראשית: "צווה הקב"ה להביא ביכורים מז' המינים שנשתבחה בהם א"י דייקא, היינו כי אלו הפירות של א"י שנגדלו בקדושה הם בקל יותר לאכלם בבחינת קדושה"</w:t>
      </w:r>
      <w:r>
        <w:rPr>
          <w:rFonts w:ascii="David" w:hAnsi="David" w:cs="David" w:hint="cs"/>
          <w:szCs w:val="24"/>
          <w:rtl/>
        </w:rPr>
        <w:t>,</w:t>
      </w:r>
      <w:r w:rsidRPr="00903726">
        <w:rPr>
          <w:rFonts w:ascii="David" w:hAnsi="David" w:cs="David" w:hint="cs"/>
          <w:szCs w:val="24"/>
          <w:rtl/>
        </w:rPr>
        <w:t xml:space="preserve"> ונראה שכוונתו שכך גם כל פרי שגדל בא"י, אף שאינו מז' המינים]</w:t>
      </w:r>
      <w:r>
        <w:rPr>
          <w:rFonts w:ascii="David" w:hAnsi="David" w:cs="David" w:hint="cs"/>
          <w:szCs w:val="24"/>
          <w:rtl/>
        </w:rPr>
        <w:t>. השפת אמת</w:t>
      </w:r>
      <w:r w:rsidRPr="00CF687E">
        <w:rPr>
          <w:rFonts w:ascii="David" w:hAnsi="David" w:cs="David" w:hint="cs"/>
          <w:sz w:val="20"/>
          <w:szCs w:val="20"/>
          <w:rtl/>
        </w:rPr>
        <w:t xml:space="preserve"> (בשלח תרנ"ו) </w:t>
      </w:r>
      <w:r>
        <w:rPr>
          <w:rFonts w:ascii="David" w:hAnsi="David" w:cs="David" w:hint="cs"/>
          <w:szCs w:val="24"/>
          <w:rtl/>
        </w:rPr>
        <w:t>כתב ש"כפי מזון האדם כך זוכים לתורה, כפי קדושת המאכל. וזהו שאמרו חז"ל 'לא נתנה תורה אלא לאוכלי המן, שניים להם אוכלי תרומה', כי גם תרומה נקרא קודש. ובאמת אפילו חולין מתוקנים, שניטל מהם תרומות ומעשרות, נשאר בהם רושם קדושה, ולכן 'אין תורה כתורת ארץ ישראל' לפי שהמאכל ומזון מתוקן במצוות התלויות בארץ"</w:t>
      </w:r>
      <w:r w:rsidRPr="00CF687E">
        <w:rPr>
          <w:rFonts w:ascii="David" w:hAnsi="David" w:cs="David" w:hint="cs"/>
          <w:sz w:val="20"/>
          <w:szCs w:val="20"/>
          <w:rtl/>
        </w:rPr>
        <w:t xml:space="preserve"> (</w:t>
      </w:r>
      <w:r>
        <w:rPr>
          <w:rFonts w:ascii="David" w:hAnsi="David" w:cs="David" w:hint="cs"/>
          <w:sz w:val="20"/>
          <w:szCs w:val="20"/>
          <w:rtl/>
        </w:rPr>
        <w:t>ובשפת אמת</w:t>
      </w:r>
      <w:r w:rsidRPr="00CF687E">
        <w:rPr>
          <w:rFonts w:ascii="David" w:hAnsi="David" w:cs="David" w:hint="cs"/>
          <w:sz w:val="20"/>
          <w:szCs w:val="20"/>
          <w:rtl/>
        </w:rPr>
        <w:t xml:space="preserve"> ליקוטים עקב ד"ה ואכלת ושבעת: "ואכלת ושבעת וברכת </w:t>
      </w:r>
      <w:r w:rsidRPr="00CF687E">
        <w:rPr>
          <w:rFonts w:ascii="David" w:hAnsi="David" w:cs="David"/>
          <w:sz w:val="20"/>
          <w:szCs w:val="20"/>
          <w:rtl/>
        </w:rPr>
        <w:t>–</w:t>
      </w:r>
      <w:r w:rsidRPr="00CF687E">
        <w:rPr>
          <w:rFonts w:ascii="David" w:hAnsi="David" w:cs="David" w:hint="cs"/>
          <w:sz w:val="20"/>
          <w:szCs w:val="20"/>
          <w:rtl/>
        </w:rPr>
        <w:t xml:space="preserve"> עיין בפירוש הינוקא בזוהר הקדוש </w:t>
      </w:r>
      <w:r w:rsidR="00A72BF0">
        <w:rPr>
          <w:rFonts w:ascii="David" w:hAnsi="David" w:cs="David" w:hint="cs"/>
          <w:sz w:val="20"/>
          <w:szCs w:val="20"/>
          <w:rtl/>
        </w:rPr>
        <w:t xml:space="preserve">(ח"ג, עקב, דף רעב ע"א) </w:t>
      </w:r>
      <w:r w:rsidRPr="00CF687E">
        <w:rPr>
          <w:rFonts w:ascii="David" w:hAnsi="David" w:cs="David" w:hint="cs"/>
          <w:sz w:val="20"/>
          <w:szCs w:val="20"/>
          <w:rtl/>
        </w:rPr>
        <w:t>על פסוק 'באכלכם מלחם הארץ תרימו תרומה' וכו', כי ע"י האכילה בעצמה בקדושה יש התרוממות וברכה בשורש העליון בגוף האכילה, וזהו שנאמר 'ואכלת ושבעת וברכת'... ולפי"ז 'וברכת' הוא גם כן בכלל המתנה, שיהיה בכוחן של בנ"י באכילתם בקדושה להוסיף ברכה בשורש העליון כנ"ל")</w:t>
      </w:r>
      <w:r>
        <w:rPr>
          <w:rFonts w:ascii="David" w:hAnsi="David" w:cs="David" w:hint="cs"/>
          <w:szCs w:val="24"/>
          <w:rtl/>
        </w:rPr>
        <w:t xml:space="preserve">. </w:t>
      </w:r>
      <w:r w:rsidRPr="00433797">
        <w:rPr>
          <w:rFonts w:ascii="David" w:hAnsi="David" w:cs="David" w:hint="cs"/>
          <w:szCs w:val="24"/>
          <w:rtl/>
        </w:rPr>
        <w:t>הישכיל עבדי</w:t>
      </w:r>
      <w:r w:rsidRPr="00433797">
        <w:rPr>
          <w:rFonts w:ascii="David" w:hAnsi="David" w:cs="David" w:hint="cs"/>
          <w:sz w:val="20"/>
          <w:szCs w:val="20"/>
          <w:rtl/>
        </w:rPr>
        <w:t xml:space="preserve"> (ח"ו, או"ח כא, שאלה ראשונה אות ג) </w:t>
      </w:r>
      <w:r w:rsidRPr="00433797">
        <w:rPr>
          <w:rFonts w:ascii="David" w:hAnsi="David" w:cs="David" w:hint="cs"/>
          <w:szCs w:val="24"/>
          <w:rtl/>
        </w:rPr>
        <w:t xml:space="preserve">כתב שפירות א"י גדלו </w:t>
      </w:r>
      <w:r w:rsidRPr="009648AE">
        <w:rPr>
          <w:rFonts w:ascii="David" w:hAnsi="David" w:cs="David" w:hint="cs"/>
          <w:szCs w:val="24"/>
          <w:rtl/>
        </w:rPr>
        <w:t xml:space="preserve">בקדושה ובטהרה </w:t>
      </w:r>
      <w:r>
        <w:rPr>
          <w:rFonts w:ascii="David" w:hAnsi="David" w:cs="David" w:hint="cs"/>
          <w:szCs w:val="24"/>
          <w:rtl/>
        </w:rPr>
        <w:t xml:space="preserve">ואויר א"י ועפרה הוא טהור וקדוש, ולעומתם אויר חו"ל ועפרו טמא ולכן </w:t>
      </w:r>
      <w:r>
        <w:rPr>
          <w:rFonts w:ascii="David" w:hAnsi="David" w:cs="David" w:hint="cs"/>
          <w:szCs w:val="24"/>
          <w:rtl/>
        </w:rPr>
        <w:lastRenderedPageBreak/>
        <w:t>הפירות שגדלים שם גדלו בטומאה</w:t>
      </w:r>
      <w:r w:rsidRPr="009648AE">
        <w:rPr>
          <w:rFonts w:ascii="David" w:hAnsi="David" w:cs="David" w:hint="cs"/>
          <w:szCs w:val="24"/>
          <w:rtl/>
        </w:rPr>
        <w:t xml:space="preserve">. </w:t>
      </w:r>
      <w:r>
        <w:rPr>
          <w:rFonts w:ascii="David" w:hAnsi="David" w:cs="David" w:hint="cs"/>
          <w:szCs w:val="24"/>
          <w:rtl/>
        </w:rPr>
        <w:t>מרן הרב קוק כתב ש"המאכל של א"י מקדש בפנימיותו ואינו מגשם כי אם בחיצוניותו"</w:t>
      </w:r>
      <w:r>
        <w:rPr>
          <w:rFonts w:ascii="David" w:hAnsi="David" w:cs="David" w:hint="cs"/>
          <w:sz w:val="20"/>
          <w:szCs w:val="20"/>
          <w:rtl/>
        </w:rPr>
        <w:t xml:space="preserve"> (אורות הקודש</w:t>
      </w:r>
      <w:r w:rsidRPr="00183D41">
        <w:rPr>
          <w:rFonts w:ascii="David" w:hAnsi="David" w:cs="David" w:hint="cs"/>
          <w:sz w:val="20"/>
          <w:szCs w:val="20"/>
          <w:rtl/>
        </w:rPr>
        <w:t xml:space="preserve"> ח"ג </w:t>
      </w:r>
      <w:r>
        <w:rPr>
          <w:rFonts w:ascii="David" w:hAnsi="David" w:cs="David" w:hint="cs"/>
          <w:sz w:val="20"/>
          <w:szCs w:val="20"/>
          <w:rtl/>
        </w:rPr>
        <w:t xml:space="preserve">דרך הקדש סדר שלישי לב עמ' רצה, וראה גם </w:t>
      </w:r>
      <w:r w:rsidRPr="00B7402F">
        <w:rPr>
          <w:rFonts w:ascii="David" w:hAnsi="David" w:cs="David" w:hint="cs"/>
          <w:sz w:val="20"/>
          <w:szCs w:val="20"/>
          <w:rtl/>
        </w:rPr>
        <w:t>אורות ישראל ט, ט</w:t>
      </w:r>
      <w:r>
        <w:rPr>
          <w:rFonts w:ascii="David" w:hAnsi="David" w:cs="David" w:hint="cs"/>
          <w:sz w:val="20"/>
          <w:szCs w:val="20"/>
          <w:rtl/>
        </w:rPr>
        <w:t>:</w:t>
      </w:r>
      <w:r w:rsidRPr="00B7402F">
        <w:rPr>
          <w:rFonts w:ascii="David" w:hAnsi="David" w:cs="David" w:hint="cs"/>
          <w:sz w:val="20"/>
          <w:szCs w:val="20"/>
          <w:rtl/>
        </w:rPr>
        <w:t xml:space="preserve"> "מצוה לטעום בפה מלא מתענוג מתיקות זיו הקדושה הרעננה של ארץ</w:t>
      </w:r>
      <w:r w:rsidRPr="00B7402F">
        <w:rPr>
          <w:rFonts w:ascii="David" w:hAnsi="David" w:cs="David"/>
          <w:sz w:val="20"/>
          <w:szCs w:val="20"/>
          <w:rtl/>
        </w:rPr>
        <w:t> י</w:t>
      </w:r>
      <w:r w:rsidRPr="00B7402F">
        <w:rPr>
          <w:rFonts w:ascii="David" w:hAnsi="David" w:cs="David" w:hint="cs"/>
          <w:sz w:val="20"/>
          <w:szCs w:val="20"/>
          <w:rtl/>
        </w:rPr>
        <w:t>שראל. למען תשבעו וינקתם משוד תנחומיה, למען תמוצו והתענגתם מזיו כבודה"</w:t>
      </w:r>
      <w:r>
        <w:rPr>
          <w:rFonts w:ascii="David" w:hAnsi="David" w:cs="David" w:hint="cs"/>
          <w:sz w:val="20"/>
          <w:szCs w:val="20"/>
          <w:rtl/>
        </w:rPr>
        <w:t xml:space="preserve"> וכו'</w:t>
      </w:r>
      <w:r w:rsidRPr="00183D41">
        <w:rPr>
          <w:rFonts w:ascii="David" w:hAnsi="David" w:cs="David" w:hint="cs"/>
          <w:sz w:val="20"/>
          <w:szCs w:val="20"/>
          <w:rtl/>
        </w:rPr>
        <w:t>)</w:t>
      </w:r>
      <w:r w:rsidRPr="00B7402F">
        <w:rPr>
          <w:rFonts w:ascii="David" w:hAnsi="David" w:cs="David" w:hint="cs"/>
          <w:sz w:val="20"/>
          <w:szCs w:val="20"/>
          <w:rtl/>
        </w:rPr>
        <w:t>.</w:t>
      </w:r>
      <w:r>
        <w:rPr>
          <w:rFonts w:ascii="David" w:hAnsi="David" w:cs="David" w:hint="cs"/>
          <w:szCs w:val="24"/>
          <w:rtl/>
        </w:rPr>
        <w:t xml:space="preserve"> תלמידו</w:t>
      </w:r>
      <w:r w:rsidRPr="005B7AB1">
        <w:rPr>
          <w:rFonts w:ascii="David" w:hAnsi="David" w:cs="David" w:hint="cs"/>
          <w:szCs w:val="24"/>
          <w:rtl/>
        </w:rPr>
        <w:t xml:space="preserve"> הגרי"מ חרל"פ</w:t>
      </w:r>
      <w:r>
        <w:rPr>
          <w:rFonts w:ascii="David" w:hAnsi="David" w:cs="David" w:hint="cs"/>
          <w:szCs w:val="24"/>
          <w:rtl/>
        </w:rPr>
        <w:t xml:space="preserve"> </w:t>
      </w:r>
      <w:r w:rsidRPr="005B7AB1">
        <w:rPr>
          <w:rFonts w:ascii="David" w:hAnsi="David" w:cs="David" w:hint="cs"/>
          <w:szCs w:val="24"/>
          <w:rtl/>
        </w:rPr>
        <w:t>כתב ש</w:t>
      </w:r>
      <w:r>
        <w:rPr>
          <w:rFonts w:ascii="David" w:hAnsi="David" w:cs="David" w:hint="cs"/>
          <w:szCs w:val="24"/>
          <w:rtl/>
        </w:rPr>
        <w:t>שביעה מטוב מאכלי חו"ל מביאה להתעוררות הצדדים הנמוכים שבאדם, אולם</w:t>
      </w:r>
      <w:r w:rsidRPr="005B7AB1">
        <w:rPr>
          <w:rFonts w:ascii="David" w:hAnsi="David" w:cs="David" w:hint="cs"/>
          <w:szCs w:val="24"/>
          <w:rtl/>
        </w:rPr>
        <w:t xml:space="preserve"> א"י</w:t>
      </w:r>
      <w:r>
        <w:rPr>
          <w:rFonts w:ascii="David" w:hAnsi="David" w:cs="David" w:hint="cs"/>
          <w:szCs w:val="24"/>
          <w:rtl/>
        </w:rPr>
        <w:t xml:space="preserve"> </w:t>
      </w:r>
      <w:r w:rsidRPr="005B7AB1">
        <w:rPr>
          <w:rFonts w:ascii="David" w:hAnsi="David" w:cs="David" w:hint="cs"/>
          <w:szCs w:val="24"/>
          <w:rtl/>
        </w:rPr>
        <w:t xml:space="preserve">היא המקום היחידי בעולם שהחטא לא פגמו </w:t>
      </w:r>
      <w:r>
        <w:rPr>
          <w:rFonts w:ascii="David" w:hAnsi="David" w:cs="David" w:hint="cs"/>
          <w:szCs w:val="24"/>
          <w:rtl/>
        </w:rPr>
        <w:t>ולכן "</w:t>
      </w:r>
      <w:r w:rsidRPr="005B7AB1">
        <w:rPr>
          <w:rFonts w:ascii="David" w:hAnsi="David" w:cs="David" w:hint="cs"/>
          <w:szCs w:val="24"/>
          <w:rtl/>
        </w:rPr>
        <w:t>כל אכילה שאוכלים ושבעים מגידוליה, אם רק יודעים להכיר את תוקף קדושת הארץ הזאת... וקשורים ודבוקים בתורת ה' ובמצוותיו, זוכים שכל אכילה ושביעה מתבואת הארץ תוסיף ברכה וטובה"</w:t>
      </w:r>
      <w:r w:rsidRPr="005B7AB1">
        <w:rPr>
          <w:rFonts w:ascii="David" w:hAnsi="David" w:cs="David" w:hint="cs"/>
          <w:sz w:val="20"/>
          <w:szCs w:val="20"/>
          <w:rtl/>
        </w:rPr>
        <w:t xml:space="preserve"> (מי מרום ממעייני הישועה, חלק שערי א"י פרק כב</w:t>
      </w:r>
      <w:r>
        <w:rPr>
          <w:rFonts w:ascii="David" w:hAnsi="David" w:cs="David" w:hint="cs"/>
          <w:sz w:val="20"/>
          <w:szCs w:val="20"/>
          <w:rtl/>
        </w:rPr>
        <w:t xml:space="preserve">, וכעי"ז כתב </w:t>
      </w:r>
      <w:r w:rsidRPr="00790F5E">
        <w:rPr>
          <w:rFonts w:ascii="David" w:hAnsi="David" w:cs="David" w:hint="cs"/>
          <w:sz w:val="20"/>
          <w:szCs w:val="20"/>
          <w:rtl/>
        </w:rPr>
        <w:t>בליקוטי מוהר"ן לר"</w:t>
      </w:r>
      <w:r>
        <w:rPr>
          <w:rFonts w:ascii="David" w:hAnsi="David" w:cs="David" w:hint="cs"/>
          <w:sz w:val="20"/>
          <w:szCs w:val="20"/>
          <w:rtl/>
        </w:rPr>
        <w:t>נ</w:t>
      </w:r>
      <w:r w:rsidRPr="00790F5E">
        <w:rPr>
          <w:rFonts w:ascii="David" w:hAnsi="David" w:cs="David" w:hint="cs"/>
          <w:sz w:val="20"/>
          <w:szCs w:val="20"/>
          <w:rtl/>
        </w:rPr>
        <w:t xml:space="preserve"> מברסלב סי' מז "וזהו שבח א"י... שיבור וביטול תאוות אכילה", ו</w:t>
      </w:r>
      <w:r>
        <w:rPr>
          <w:rFonts w:ascii="David" w:hAnsi="David" w:cs="David" w:hint="cs"/>
          <w:sz w:val="20"/>
          <w:szCs w:val="20"/>
          <w:rtl/>
        </w:rPr>
        <w:t>ע"פ דבריו כתב כך</w:t>
      </w:r>
      <w:r w:rsidRPr="00790F5E">
        <w:rPr>
          <w:rFonts w:ascii="David" w:hAnsi="David" w:cs="David" w:hint="cs"/>
          <w:sz w:val="20"/>
          <w:szCs w:val="20"/>
          <w:rtl/>
        </w:rPr>
        <w:t xml:space="preserve"> בזמרת הארץ לר' יעקב משולם ניק אות מז, ואות סב, </w:t>
      </w:r>
      <w:r>
        <w:rPr>
          <w:rFonts w:ascii="David" w:hAnsi="David" w:cs="David" w:hint="cs"/>
          <w:sz w:val="20"/>
          <w:szCs w:val="20"/>
          <w:rtl/>
        </w:rPr>
        <w:t>ואות סז</w:t>
      </w:r>
      <w:r w:rsidRPr="005B7AB1">
        <w:rPr>
          <w:rFonts w:ascii="David" w:hAnsi="David" w:cs="David" w:hint="cs"/>
          <w:sz w:val="20"/>
          <w:szCs w:val="20"/>
          <w:rtl/>
        </w:rPr>
        <w:t>)</w:t>
      </w:r>
      <w:r w:rsidRPr="005B7AB1">
        <w:rPr>
          <w:rFonts w:ascii="David" w:hAnsi="David" w:cs="David" w:hint="cs"/>
          <w:szCs w:val="24"/>
          <w:rtl/>
        </w:rPr>
        <w:t xml:space="preserve">. </w:t>
      </w:r>
      <w:r w:rsidRPr="009648AE">
        <w:rPr>
          <w:rFonts w:ascii="David" w:hAnsi="David" w:cs="David" w:hint="cs"/>
          <w:szCs w:val="24"/>
          <w:rtl/>
        </w:rPr>
        <w:t>בגנזי ישראל</w:t>
      </w:r>
      <w:r w:rsidRPr="00A12964">
        <w:rPr>
          <w:rFonts w:ascii="David" w:hAnsi="David" w:cs="David" w:hint="cs"/>
          <w:sz w:val="20"/>
          <w:szCs w:val="20"/>
          <w:rtl/>
        </w:rPr>
        <w:t xml:space="preserve"> (לר"י מטשארקוב, לט"ו בשבט תרפ"ד</w:t>
      </w:r>
      <w:r>
        <w:rPr>
          <w:rFonts w:ascii="David" w:hAnsi="David" w:cs="David" w:hint="cs"/>
          <w:sz w:val="20"/>
          <w:szCs w:val="20"/>
          <w:rtl/>
        </w:rPr>
        <w:t>, וכן ואתחנן תר"ס</w:t>
      </w:r>
      <w:r w:rsidRPr="00A12964">
        <w:rPr>
          <w:rFonts w:ascii="David" w:hAnsi="David" w:cs="David" w:hint="cs"/>
          <w:sz w:val="20"/>
          <w:szCs w:val="20"/>
          <w:rtl/>
        </w:rPr>
        <w:t xml:space="preserve">) </w:t>
      </w:r>
      <w:r w:rsidRPr="009648AE">
        <w:rPr>
          <w:rFonts w:ascii="David" w:hAnsi="David" w:cs="David" w:hint="cs"/>
          <w:szCs w:val="24"/>
          <w:rtl/>
        </w:rPr>
        <w:t>הביא מזקנו ר' ישראל מרוז'ין שאיתא בשם האריז"ל</w:t>
      </w:r>
      <w:r w:rsidRPr="00A12964">
        <w:rPr>
          <w:rFonts w:ascii="David" w:hAnsi="David" w:cs="David" w:hint="cs"/>
          <w:szCs w:val="24"/>
          <w:rtl/>
        </w:rPr>
        <w:t xml:space="preserve"> שפירות א"י מסוגלים ליראת שמים</w:t>
      </w:r>
      <w:r w:rsidRPr="00A12964">
        <w:rPr>
          <w:rFonts w:ascii="David" w:hAnsi="David" w:cs="David" w:hint="cs"/>
          <w:sz w:val="20"/>
          <w:szCs w:val="20"/>
          <w:rtl/>
        </w:rPr>
        <w:t xml:space="preserve"> (</w:t>
      </w:r>
      <w:r>
        <w:rPr>
          <w:rFonts w:ascii="David" w:hAnsi="David" w:cs="David" w:hint="cs"/>
          <w:sz w:val="20"/>
          <w:szCs w:val="20"/>
          <w:rtl/>
        </w:rPr>
        <w:t>כפי הנ</w:t>
      </w:r>
      <w:r w:rsidRPr="00A12964">
        <w:rPr>
          <w:rFonts w:ascii="David" w:hAnsi="David" w:cs="David" w:hint="cs"/>
          <w:sz w:val="20"/>
          <w:szCs w:val="20"/>
          <w:rtl/>
        </w:rPr>
        <w:t xml:space="preserve">ראה אין בכתבי האריז"ל שבידינו מקור </w:t>
      </w:r>
      <w:r>
        <w:rPr>
          <w:rFonts w:ascii="David" w:hAnsi="David" w:cs="David" w:hint="cs"/>
          <w:sz w:val="20"/>
          <w:szCs w:val="20"/>
          <w:rtl/>
        </w:rPr>
        <w:t>ל</w:t>
      </w:r>
      <w:r w:rsidRPr="00A12964">
        <w:rPr>
          <w:rFonts w:ascii="David" w:hAnsi="David" w:cs="David" w:hint="cs"/>
          <w:sz w:val="20"/>
          <w:szCs w:val="20"/>
          <w:rtl/>
        </w:rPr>
        <w:t>זה)</w:t>
      </w:r>
      <w:r w:rsidRPr="00CF687E">
        <w:rPr>
          <w:rFonts w:ascii="David" w:hAnsi="David" w:cs="David" w:hint="cs"/>
          <w:szCs w:val="24"/>
          <w:rtl/>
        </w:rPr>
        <w:t xml:space="preserve">. </w:t>
      </w:r>
      <w:r w:rsidRPr="004A4BBC">
        <w:rPr>
          <w:rFonts w:ascii="David" w:hAnsi="David" w:cs="David"/>
          <w:szCs w:val="24"/>
          <w:rtl/>
        </w:rPr>
        <w:t>הג</w:t>
      </w:r>
      <w:r>
        <w:rPr>
          <w:rFonts w:ascii="David" w:hAnsi="David" w:cs="David" w:hint="cs"/>
          <w:szCs w:val="24"/>
          <w:rtl/>
        </w:rPr>
        <w:t>"</w:t>
      </w:r>
      <w:r>
        <w:rPr>
          <w:rFonts w:ascii="David" w:hAnsi="David" w:cs="David"/>
          <w:szCs w:val="24"/>
          <w:rtl/>
        </w:rPr>
        <w:t>ר</w:t>
      </w:r>
      <w:r>
        <w:rPr>
          <w:rFonts w:ascii="David" w:hAnsi="David" w:cs="David" w:hint="cs"/>
          <w:szCs w:val="24"/>
          <w:rtl/>
        </w:rPr>
        <w:t xml:space="preserve"> </w:t>
      </w:r>
      <w:r w:rsidRPr="004A4BBC">
        <w:rPr>
          <w:rFonts w:ascii="David" w:hAnsi="David" w:cs="David"/>
          <w:szCs w:val="24"/>
          <w:rtl/>
        </w:rPr>
        <w:t>ש</w:t>
      </w:r>
      <w:r>
        <w:rPr>
          <w:rFonts w:ascii="David" w:hAnsi="David" w:cs="David" w:hint="cs"/>
          <w:szCs w:val="24"/>
          <w:rtl/>
        </w:rPr>
        <w:t>למה</w:t>
      </w:r>
      <w:r w:rsidRPr="004A4BBC">
        <w:rPr>
          <w:rFonts w:ascii="David" w:hAnsi="David" w:cs="David"/>
          <w:szCs w:val="24"/>
          <w:rtl/>
        </w:rPr>
        <w:t xml:space="preserve"> אלכסנדרי </w:t>
      </w:r>
      <w:r>
        <w:rPr>
          <w:rFonts w:ascii="David" w:hAnsi="David" w:cs="David" w:hint="cs"/>
          <w:szCs w:val="24"/>
          <w:rtl/>
        </w:rPr>
        <w:t>סופר, נכדו של החת"ס</w:t>
      </w:r>
      <w:r w:rsidRPr="00B83E10">
        <w:rPr>
          <w:rFonts w:ascii="David" w:hAnsi="David" w:cs="David"/>
          <w:sz w:val="20"/>
          <w:szCs w:val="20"/>
          <w:rtl/>
        </w:rPr>
        <w:t xml:space="preserve"> (המו"ל של חידושי החת"ס לחולין, </w:t>
      </w:r>
      <w:r w:rsidRPr="00B83E10">
        <w:rPr>
          <w:rFonts w:ascii="David" w:hAnsi="David" w:cs="David" w:hint="cs"/>
          <w:sz w:val="20"/>
          <w:szCs w:val="20"/>
          <w:rtl/>
        </w:rPr>
        <w:t xml:space="preserve">מונקטש תרנ"ט, </w:t>
      </w:r>
      <w:r w:rsidRPr="00B83E10">
        <w:rPr>
          <w:rFonts w:ascii="David" w:hAnsi="David" w:cs="David"/>
          <w:sz w:val="20"/>
          <w:szCs w:val="20"/>
          <w:rtl/>
        </w:rPr>
        <w:t>בדבריו שם בסוף הספר דף עא ע"ב מדפי הספר</w:t>
      </w:r>
      <w:r w:rsidRPr="00B83E10">
        <w:rPr>
          <w:rFonts w:ascii="David" w:hAnsi="David" w:cs="David" w:hint="cs"/>
          <w:sz w:val="20"/>
          <w:szCs w:val="20"/>
          <w:rtl/>
        </w:rPr>
        <w:t>, ד"ה והנה, נכתבו כנראה בשנת תרנ"ה לערך</w:t>
      </w:r>
      <w:r w:rsidRPr="00B83E10">
        <w:rPr>
          <w:rFonts w:ascii="David" w:hAnsi="David" w:cs="David"/>
          <w:sz w:val="20"/>
          <w:szCs w:val="20"/>
          <w:rtl/>
        </w:rPr>
        <w:t>)</w:t>
      </w:r>
      <w:r>
        <w:rPr>
          <w:rFonts w:ascii="David" w:hAnsi="David" w:cs="David" w:hint="cs"/>
          <w:szCs w:val="24"/>
          <w:rtl/>
        </w:rPr>
        <w:t xml:space="preserve"> כתב ש"</w:t>
      </w:r>
      <w:r w:rsidRPr="00875DA8">
        <w:rPr>
          <w:rFonts w:ascii="David" w:hAnsi="David" w:cs="David"/>
          <w:szCs w:val="24"/>
          <w:rtl/>
        </w:rPr>
        <w:t>שבח א</w:t>
      </w:r>
      <w:r>
        <w:rPr>
          <w:rFonts w:ascii="David" w:hAnsi="David" w:cs="David" w:hint="cs"/>
          <w:szCs w:val="24"/>
          <w:rtl/>
        </w:rPr>
        <w:t>ר</w:t>
      </w:r>
      <w:r w:rsidRPr="00875DA8">
        <w:rPr>
          <w:rFonts w:ascii="David" w:hAnsi="David" w:cs="David"/>
          <w:szCs w:val="24"/>
          <w:rtl/>
        </w:rPr>
        <w:t xml:space="preserve">"י </w:t>
      </w:r>
      <w:r>
        <w:rPr>
          <w:rFonts w:ascii="David" w:hAnsi="David" w:cs="David" w:hint="cs"/>
          <w:szCs w:val="24"/>
          <w:rtl/>
        </w:rPr>
        <w:t>'</w:t>
      </w:r>
      <w:r w:rsidRPr="00875DA8">
        <w:rPr>
          <w:rFonts w:ascii="David" w:hAnsi="David" w:cs="David"/>
          <w:szCs w:val="24"/>
          <w:rtl/>
        </w:rPr>
        <w:t>זבת חלב ודבש</w:t>
      </w:r>
      <w:r>
        <w:rPr>
          <w:rFonts w:ascii="David" w:hAnsi="David" w:cs="David" w:hint="cs"/>
          <w:szCs w:val="24"/>
          <w:rtl/>
        </w:rPr>
        <w:t>',</w:t>
      </w:r>
      <w:r w:rsidRPr="00875DA8">
        <w:rPr>
          <w:rFonts w:ascii="David" w:hAnsi="David" w:cs="David"/>
          <w:szCs w:val="24"/>
          <w:rtl/>
        </w:rPr>
        <w:t xml:space="preserve"> אם שהוא כפשוטו בלי ספק</w:t>
      </w:r>
      <w:r>
        <w:rPr>
          <w:rFonts w:ascii="David" w:hAnsi="David" w:cs="David" w:hint="cs"/>
          <w:szCs w:val="24"/>
          <w:rtl/>
        </w:rPr>
        <w:t>,</w:t>
      </w:r>
      <w:r>
        <w:rPr>
          <w:rFonts w:ascii="David" w:hAnsi="David" w:cs="David"/>
          <w:szCs w:val="24"/>
          <w:rtl/>
        </w:rPr>
        <w:t xml:space="preserve"> מ"מ זה ה</w:t>
      </w:r>
      <w:r>
        <w:rPr>
          <w:rFonts w:ascii="David" w:hAnsi="David" w:cs="David" w:hint="cs"/>
          <w:szCs w:val="24"/>
          <w:rtl/>
        </w:rPr>
        <w:t>ת</w:t>
      </w:r>
      <w:r>
        <w:rPr>
          <w:rFonts w:ascii="David" w:hAnsi="David" w:cs="David"/>
          <w:szCs w:val="24"/>
          <w:rtl/>
        </w:rPr>
        <w:t>ואר מורה עוד קדושת האר</w:t>
      </w:r>
      <w:r>
        <w:rPr>
          <w:rFonts w:ascii="David" w:hAnsi="David" w:cs="David" w:hint="cs"/>
          <w:szCs w:val="24"/>
          <w:rtl/>
        </w:rPr>
        <w:t>ץ</w:t>
      </w:r>
      <w:r>
        <w:rPr>
          <w:rFonts w:ascii="David" w:hAnsi="David" w:cs="David"/>
          <w:szCs w:val="24"/>
          <w:rtl/>
        </w:rPr>
        <w:t xml:space="preserve"> ופירותי</w:t>
      </w:r>
      <w:r>
        <w:rPr>
          <w:rFonts w:ascii="David" w:hAnsi="David" w:cs="David" w:hint="cs"/>
          <w:szCs w:val="24"/>
          <w:rtl/>
        </w:rPr>
        <w:t>ו,</w:t>
      </w:r>
      <w:r w:rsidRPr="00875DA8">
        <w:rPr>
          <w:rFonts w:ascii="David" w:hAnsi="David" w:cs="David"/>
          <w:szCs w:val="24"/>
          <w:rtl/>
        </w:rPr>
        <w:t xml:space="preserve"> כי הם מולידים קדושה ב</w:t>
      </w:r>
      <w:r>
        <w:rPr>
          <w:rFonts w:ascii="David" w:hAnsi="David" w:cs="David"/>
          <w:szCs w:val="24"/>
          <w:rtl/>
        </w:rPr>
        <w:t>נפש האוכל אותם ומוסיף אהבה ודבק</w:t>
      </w:r>
      <w:r>
        <w:rPr>
          <w:rFonts w:ascii="David" w:hAnsi="David" w:cs="David" w:hint="cs"/>
          <w:szCs w:val="24"/>
          <w:rtl/>
        </w:rPr>
        <w:t>ו</w:t>
      </w:r>
      <w:r w:rsidRPr="00875DA8">
        <w:rPr>
          <w:rFonts w:ascii="David" w:hAnsi="David" w:cs="David"/>
          <w:szCs w:val="24"/>
          <w:rtl/>
        </w:rPr>
        <w:t>ת בה'</w:t>
      </w:r>
      <w:r>
        <w:rPr>
          <w:rFonts w:ascii="David" w:hAnsi="David" w:cs="David" w:hint="cs"/>
          <w:szCs w:val="24"/>
          <w:rtl/>
        </w:rPr>
        <w:t>.</w:t>
      </w:r>
      <w:r w:rsidRPr="00875DA8">
        <w:rPr>
          <w:rFonts w:ascii="David" w:hAnsi="David" w:cs="David"/>
          <w:szCs w:val="24"/>
          <w:rtl/>
        </w:rPr>
        <w:t xml:space="preserve"> כי התורה הברורה בלי סיג ופסולת נקרא </w:t>
      </w:r>
      <w:r>
        <w:rPr>
          <w:rFonts w:ascii="David" w:hAnsi="David" w:cs="David" w:hint="cs"/>
          <w:szCs w:val="24"/>
          <w:rtl/>
        </w:rPr>
        <w:t>'</w:t>
      </w:r>
      <w:r w:rsidRPr="00875DA8">
        <w:rPr>
          <w:rFonts w:ascii="David" w:hAnsi="David" w:cs="David"/>
          <w:szCs w:val="24"/>
          <w:rtl/>
        </w:rPr>
        <w:t>דבש וחלב תחת לשונך</w:t>
      </w:r>
      <w:r>
        <w:rPr>
          <w:rFonts w:ascii="David" w:hAnsi="David" w:cs="David" w:hint="cs"/>
          <w:szCs w:val="24"/>
          <w:rtl/>
        </w:rPr>
        <w:t>'... כן פירות אר"י".</w:t>
      </w:r>
      <w:r w:rsidRPr="004A4BBC">
        <w:rPr>
          <w:rFonts w:ascii="David" w:hAnsi="David" w:cs="David"/>
          <w:szCs w:val="24"/>
          <w:rtl/>
        </w:rPr>
        <w:t xml:space="preserve"> </w:t>
      </w:r>
      <w:r w:rsidRPr="00271D83">
        <w:rPr>
          <w:rFonts w:ascii="David" w:hAnsi="David" w:cs="David" w:hint="cs"/>
          <w:szCs w:val="24"/>
          <w:rtl/>
        </w:rPr>
        <w:t>ב</w:t>
      </w:r>
      <w:r w:rsidRPr="000C4669">
        <w:rPr>
          <w:rFonts w:ascii="David" w:hAnsi="David" w:cs="David" w:hint="cs"/>
          <w:szCs w:val="24"/>
          <w:rtl/>
        </w:rPr>
        <w:t>אורח נאמן</w:t>
      </w:r>
      <w:r w:rsidRPr="000C4669">
        <w:rPr>
          <w:rFonts w:ascii="David" w:hAnsi="David" w:cs="David" w:hint="cs"/>
          <w:sz w:val="20"/>
          <w:szCs w:val="20"/>
          <w:rtl/>
        </w:rPr>
        <w:t xml:space="preserve"> (סי' קיז, סעיף א, אות ג, לרב מנחם נתן אוירבאך) </w:t>
      </w:r>
      <w:r w:rsidRPr="000C4669">
        <w:rPr>
          <w:rFonts w:ascii="David" w:hAnsi="David" w:cs="David" w:hint="cs"/>
          <w:szCs w:val="24"/>
          <w:rtl/>
        </w:rPr>
        <w:t>כתב "קדושתה משפיע גם על פירות שתתברך במעיים"</w:t>
      </w:r>
      <w:r>
        <w:rPr>
          <w:rFonts w:ascii="David" w:hAnsi="David" w:cs="David" w:hint="cs"/>
          <w:szCs w:val="24"/>
          <w:rtl/>
        </w:rPr>
        <w:t>.</w:t>
      </w:r>
      <w:r w:rsidRPr="000C4669">
        <w:rPr>
          <w:rFonts w:ascii="David" w:hAnsi="David" w:cs="David" w:hint="cs"/>
          <w:szCs w:val="24"/>
          <w:rtl/>
        </w:rPr>
        <w:t xml:space="preserve"> </w:t>
      </w:r>
      <w:r>
        <w:rPr>
          <w:rFonts w:ascii="David" w:hAnsi="David" w:cs="David" w:hint="cs"/>
          <w:szCs w:val="24"/>
          <w:rtl/>
        </w:rPr>
        <w:t>[ראה גם ליקוטי הלכות</w:t>
      </w:r>
      <w:r w:rsidRPr="004875A8">
        <w:rPr>
          <w:rFonts w:ascii="David" w:hAnsi="David" w:cs="David" w:hint="cs"/>
          <w:sz w:val="20"/>
          <w:szCs w:val="20"/>
          <w:rtl/>
        </w:rPr>
        <w:t xml:space="preserve"> (לר' נתן</w:t>
      </w:r>
      <w:r>
        <w:rPr>
          <w:rFonts w:ascii="David" w:hAnsi="David" w:cs="David" w:hint="cs"/>
          <w:sz w:val="20"/>
          <w:szCs w:val="20"/>
          <w:rtl/>
        </w:rPr>
        <w:t xml:space="preserve"> מברסלב</w:t>
      </w:r>
      <w:r w:rsidRPr="004875A8">
        <w:rPr>
          <w:rFonts w:ascii="David" w:hAnsi="David" w:cs="David" w:hint="cs"/>
          <w:sz w:val="20"/>
          <w:szCs w:val="20"/>
          <w:rtl/>
        </w:rPr>
        <w:t>, הל' ברכת הפירות ד, אות ג)</w:t>
      </w:r>
      <w:r>
        <w:rPr>
          <w:rFonts w:ascii="David" w:hAnsi="David" w:cs="David" w:hint="cs"/>
          <w:szCs w:val="24"/>
          <w:rtl/>
        </w:rPr>
        <w:t>: "התורה משבחת את א"י בז' המינים שיש בה פירות טובים כאלה ושהיא ארץ זבת חלב ודבש... באמת עיקר הכוונה הוא שיש בה פירות טובים ומתוקים כאלה שמקבלים טעמם ונעימת מתיקותם מנעם העליון, ושם (בא"י) די</w:t>
      </w:r>
      <w:r w:rsidR="00A72BF0">
        <w:rPr>
          <w:rFonts w:ascii="David" w:hAnsi="David" w:cs="David" w:hint="cs"/>
          <w:szCs w:val="24"/>
          <w:rtl/>
        </w:rPr>
        <w:t>י</w:t>
      </w:r>
      <w:r>
        <w:rPr>
          <w:rFonts w:ascii="David" w:hAnsi="David" w:cs="David" w:hint="cs"/>
          <w:szCs w:val="24"/>
          <w:rtl/>
        </w:rPr>
        <w:t>קא יכולים להתקשר לנעם העליון ע"י הפירות הטובים שיש שם, ע"י שנזכה לקיים המצוות התלויות בהם שנוהגין בא"י די</w:t>
      </w:r>
      <w:r w:rsidR="00A72BF0">
        <w:rPr>
          <w:rFonts w:ascii="David" w:hAnsi="David" w:cs="David" w:hint="cs"/>
          <w:szCs w:val="24"/>
          <w:rtl/>
        </w:rPr>
        <w:t>י</w:t>
      </w:r>
      <w:r>
        <w:rPr>
          <w:rFonts w:ascii="David" w:hAnsi="David" w:cs="David" w:hint="cs"/>
          <w:szCs w:val="24"/>
          <w:rtl/>
        </w:rPr>
        <w:t>קא... ובשביל זה התאווה משה לא"י, אך לא היתה כוונתו ח"ו לטעם הגשמי של הפירות, רק עיקר כוונתו כדי לזכות לקיים מצוות התלויות בארץ</w:t>
      </w:r>
      <w:r w:rsidRPr="00E91359">
        <w:rPr>
          <w:rFonts w:ascii="David" w:hAnsi="David" w:cs="David" w:hint="cs"/>
          <w:sz w:val="20"/>
          <w:szCs w:val="20"/>
          <w:rtl/>
        </w:rPr>
        <w:t xml:space="preserve"> (סוטה יד, ע"א)</w:t>
      </w:r>
      <w:r>
        <w:rPr>
          <w:rFonts w:ascii="David" w:hAnsi="David" w:cs="David" w:hint="cs"/>
          <w:szCs w:val="24"/>
          <w:rtl/>
        </w:rPr>
        <w:t>, כדי שע"י המצוות יקשר טעם המתיקות ונעימת הפירות לשרשן, לבחינת נעם העליון..."]. יש עוד מקורות לזה בכתבי חכמים מהדור הקודם.</w:t>
      </w:r>
    </w:p>
    <w:p w:rsidR="00A263A6" w:rsidRDefault="00A263A6" w:rsidP="00A263A6">
      <w:pPr>
        <w:spacing w:line="360" w:lineRule="auto"/>
        <w:rPr>
          <w:rFonts w:ascii="David" w:hAnsi="David" w:cs="David"/>
          <w:szCs w:val="24"/>
          <w:rtl/>
        </w:rPr>
      </w:pPr>
    </w:p>
    <w:p w:rsidR="00A263A6" w:rsidRDefault="00A263A6" w:rsidP="00A263A6">
      <w:pPr>
        <w:spacing w:line="360" w:lineRule="auto"/>
        <w:rPr>
          <w:rFonts w:ascii="David" w:hAnsi="David" w:cs="David"/>
          <w:szCs w:val="24"/>
          <w:rtl/>
        </w:rPr>
      </w:pPr>
      <w:r>
        <w:rPr>
          <w:rFonts w:ascii="David" w:hAnsi="David" w:cs="David" w:hint="cs"/>
          <w:b/>
          <w:bCs/>
          <w:szCs w:val="24"/>
          <w:rtl/>
        </w:rPr>
        <w:t>5. קדושת הפירות אינה בכל מצב וזמן</w:t>
      </w:r>
      <w:r w:rsidRPr="000C4669">
        <w:rPr>
          <w:rFonts w:ascii="David" w:hAnsi="David" w:cs="David" w:hint="cs"/>
          <w:b/>
          <w:bCs/>
          <w:szCs w:val="24"/>
          <w:rtl/>
        </w:rPr>
        <w:t>:</w:t>
      </w:r>
      <w:r>
        <w:rPr>
          <w:rFonts w:ascii="David" w:hAnsi="David" w:cs="David" w:hint="cs"/>
          <w:szCs w:val="24"/>
          <w:rtl/>
        </w:rPr>
        <w:t xml:space="preserve"> </w:t>
      </w:r>
    </w:p>
    <w:p w:rsidR="00A263A6" w:rsidRDefault="00A263A6" w:rsidP="00A263A6">
      <w:pPr>
        <w:spacing w:line="360" w:lineRule="auto"/>
        <w:rPr>
          <w:rFonts w:ascii="David" w:hAnsi="David" w:cs="David"/>
          <w:szCs w:val="24"/>
          <w:rtl/>
        </w:rPr>
      </w:pPr>
      <w:r>
        <w:rPr>
          <w:rFonts w:ascii="David" w:hAnsi="David" w:cs="David" w:hint="cs"/>
          <w:szCs w:val="24"/>
          <w:rtl/>
        </w:rPr>
        <w:t xml:space="preserve">המקורות שהבאנו לעיל עוסקים בקדושת פירות א"י, אולם יש להעיר שאין הדברים אמורים בכל מצב ובכל זמן. </w:t>
      </w:r>
    </w:p>
    <w:p w:rsidR="00A263A6" w:rsidRPr="00E5766E" w:rsidRDefault="00A263A6" w:rsidP="00A263A6">
      <w:pPr>
        <w:spacing w:line="360" w:lineRule="auto"/>
        <w:rPr>
          <w:rFonts w:ascii="David" w:hAnsi="David" w:cs="David"/>
          <w:b/>
          <w:bCs/>
          <w:szCs w:val="24"/>
          <w:rtl/>
        </w:rPr>
      </w:pPr>
      <w:r>
        <w:rPr>
          <w:rFonts w:ascii="David" w:hAnsi="David" w:cs="David" w:hint="cs"/>
          <w:szCs w:val="24"/>
          <w:rtl/>
        </w:rPr>
        <w:t>לפי דברי</w:t>
      </w:r>
      <w:r w:rsidRPr="00CD44C3">
        <w:rPr>
          <w:rFonts w:ascii="David" w:hAnsi="David" w:cs="David" w:hint="cs"/>
          <w:szCs w:val="24"/>
          <w:rtl/>
        </w:rPr>
        <w:t xml:space="preserve"> הב"ח</w:t>
      </w:r>
      <w:r w:rsidRPr="00CD44C3">
        <w:rPr>
          <w:rFonts w:ascii="David" w:hAnsi="David" w:cs="David"/>
          <w:szCs w:val="24"/>
          <w:rtl/>
        </w:rPr>
        <w:t xml:space="preserve"> </w:t>
      </w:r>
      <w:r>
        <w:rPr>
          <w:rFonts w:ascii="David" w:hAnsi="David" w:cs="David" w:hint="cs"/>
          <w:szCs w:val="24"/>
          <w:rtl/>
        </w:rPr>
        <w:t xml:space="preserve">אין כל הזמנים שווים, ואם ח"ו מטמאים ישראל את הארץ הרי אז נמשכת הטומאה גם בפירותיה: </w:t>
      </w:r>
      <w:r w:rsidRPr="00CD44C3">
        <w:rPr>
          <w:rFonts w:ascii="David" w:hAnsi="David" w:cs="David" w:hint="cs"/>
          <w:szCs w:val="24"/>
          <w:rtl/>
        </w:rPr>
        <w:t>"על כן הזהיר ואמר בסוף פרשת מסעי 'ולא תטמא את הארץ אשר אתם יושבים בה, אשר אני שוכן בתוכה, כי אני ה' שוכן בתוך בני ישראל',</w:t>
      </w:r>
      <w:r w:rsidRPr="00F379C7">
        <w:rPr>
          <w:rFonts w:ascii="David" w:hAnsi="David" w:cs="David" w:hint="cs"/>
          <w:sz w:val="20"/>
          <w:szCs w:val="20"/>
          <w:rtl/>
        </w:rPr>
        <w:t xml:space="preserve"> (ופירוש</w:t>
      </w:r>
      <w:r>
        <w:rPr>
          <w:rFonts w:ascii="David" w:hAnsi="David" w:cs="David" w:hint="cs"/>
          <w:sz w:val="20"/>
          <w:szCs w:val="20"/>
          <w:rtl/>
        </w:rPr>
        <w:t xml:space="preserve"> הפסוק</w:t>
      </w:r>
      <w:r w:rsidRPr="00F379C7">
        <w:rPr>
          <w:rFonts w:ascii="David" w:hAnsi="David" w:cs="David" w:hint="cs"/>
          <w:sz w:val="20"/>
          <w:szCs w:val="20"/>
          <w:rtl/>
        </w:rPr>
        <w:t xml:space="preserve">) </w:t>
      </w:r>
      <w:r w:rsidRPr="00CD44C3">
        <w:rPr>
          <w:rFonts w:ascii="David" w:hAnsi="David" w:cs="David" w:hint="cs"/>
          <w:szCs w:val="24"/>
          <w:rtl/>
        </w:rPr>
        <w:t>ואמר אם תטמאו את הארץ</w:t>
      </w:r>
      <w:r w:rsidRPr="00CD44C3">
        <w:rPr>
          <w:rFonts w:ascii="David" w:hAnsi="David" w:cs="David" w:hint="cs"/>
          <w:sz w:val="20"/>
          <w:szCs w:val="20"/>
          <w:rtl/>
        </w:rPr>
        <w:t xml:space="preserve"> (הרי אז) </w:t>
      </w:r>
      <w:r w:rsidRPr="00CD44C3">
        <w:rPr>
          <w:rFonts w:ascii="David" w:hAnsi="David" w:cs="David" w:hint="cs"/>
          <w:szCs w:val="24"/>
          <w:rtl/>
        </w:rPr>
        <w:t xml:space="preserve">נמשכת הטומאה גם בפירותיה היונקים ממנה... ונמשך מזה כי גם כן אנכי מסלק שכינתי </w:t>
      </w:r>
      <w:r>
        <w:rPr>
          <w:rFonts w:ascii="David" w:hAnsi="David" w:cs="David" w:hint="cs"/>
          <w:szCs w:val="24"/>
          <w:rtl/>
        </w:rPr>
        <w:t>"</w:t>
      </w:r>
      <w:r w:rsidRPr="00CD44C3">
        <w:rPr>
          <w:rFonts w:ascii="David" w:hAnsi="David" w:cs="David" w:hint="cs"/>
          <w:szCs w:val="24"/>
          <w:rtl/>
        </w:rPr>
        <w:t>מתוך בנ</w:t>
      </w:r>
      <w:r>
        <w:rPr>
          <w:rFonts w:ascii="David" w:hAnsi="David" w:cs="David" w:hint="cs"/>
          <w:szCs w:val="24"/>
          <w:rtl/>
        </w:rPr>
        <w:t>י ישראל"</w:t>
      </w:r>
      <w:r w:rsidRPr="00CD44C3">
        <w:rPr>
          <w:rFonts w:ascii="David" w:hAnsi="David" w:cs="David" w:hint="cs"/>
          <w:szCs w:val="24"/>
          <w:rtl/>
        </w:rPr>
        <w:t xml:space="preserve">, כי... באוכלם פירות </w:t>
      </w:r>
      <w:r>
        <w:rPr>
          <w:rFonts w:ascii="David" w:hAnsi="David" w:cs="David" w:hint="cs"/>
          <w:szCs w:val="24"/>
          <w:rtl/>
        </w:rPr>
        <w:t xml:space="preserve">היונקים מטומאת הארץ נסתלקה השכינה, כי </w:t>
      </w:r>
      <w:r w:rsidRPr="00CD44C3">
        <w:rPr>
          <w:rFonts w:ascii="David" w:hAnsi="David" w:cs="David" w:hint="cs"/>
          <w:szCs w:val="24"/>
          <w:rtl/>
        </w:rPr>
        <w:t xml:space="preserve">כשהטומאה נכנסת עם אכילת פירות בתוך בני ישראל </w:t>
      </w:r>
      <w:r w:rsidRPr="00CD44C3">
        <w:rPr>
          <w:rFonts w:ascii="David" w:hAnsi="David" w:cs="David"/>
          <w:szCs w:val="24"/>
          <w:rtl/>
        </w:rPr>
        <w:t>–</w:t>
      </w:r>
      <w:r w:rsidRPr="00CD44C3">
        <w:rPr>
          <w:rFonts w:ascii="David" w:hAnsi="David" w:cs="David" w:hint="cs"/>
          <w:szCs w:val="24"/>
          <w:rtl/>
        </w:rPr>
        <w:t xml:space="preserve"> יוצאת כנגדה הקדושה מקרב ישראל. ועל כן ניחא שאנו מכניסים בברכה זו 'ונאכל מפריה ונשבע מטובה' כי באכילת פירותיה </w:t>
      </w:r>
      <w:r w:rsidRPr="00CD44C3">
        <w:rPr>
          <w:rFonts w:ascii="David" w:hAnsi="David" w:cs="David" w:hint="cs"/>
          <w:szCs w:val="24"/>
          <w:rtl/>
        </w:rPr>
        <w:lastRenderedPageBreak/>
        <w:t>אנו ניזונים מקדושת השכינה ומטהרתה ונשבע מטובתה"</w:t>
      </w:r>
      <w:r>
        <w:rPr>
          <w:rStyle w:val="a4"/>
          <w:rFonts w:ascii="David" w:hAnsi="David" w:cs="David"/>
          <w:szCs w:val="24"/>
          <w:rtl/>
        </w:rPr>
        <w:footnoteReference w:id="19"/>
      </w:r>
      <w:r>
        <w:rPr>
          <w:rFonts w:ascii="David" w:hAnsi="David" w:cs="David" w:hint="cs"/>
          <w:szCs w:val="24"/>
          <w:rtl/>
        </w:rPr>
        <w:t xml:space="preserve"> [לענ"ד כוונתו לומר שאנו מבקשים מהשי"ת ש"נאכל מפריה" באופן ש"נשבע מטובה" ומקדושתה של הארץ, ולא ח"ו באופן שהפירות יטמאו אותנו].</w:t>
      </w:r>
    </w:p>
    <w:p w:rsidR="00A263A6" w:rsidRDefault="00A263A6" w:rsidP="00A263A6">
      <w:pPr>
        <w:spacing w:line="360" w:lineRule="auto"/>
        <w:rPr>
          <w:rFonts w:ascii="David" w:hAnsi="David" w:cs="David"/>
          <w:szCs w:val="24"/>
          <w:rtl/>
        </w:rPr>
      </w:pPr>
      <w:r>
        <w:rPr>
          <w:rFonts w:ascii="David" w:hAnsi="David" w:cs="David" w:hint="cs"/>
          <w:szCs w:val="24"/>
          <w:rtl/>
        </w:rPr>
        <w:t>עוד חכמים כתבו כעי"ז, שקדושת פירות א"י איננה קיימת בכל זמן ומצב, ויש שכתבו שגם כאשר יש קדושה בפירות מ"מ אם אדם אוכל מהפירות לשם הנאה גשמית גרידא הרי אז אכילתו אינה מרוממת אותו אלא להיפך, ודבריהם מובאים בהערה כאן</w:t>
      </w:r>
      <w:r w:rsidRPr="001B5C81">
        <w:rPr>
          <w:rStyle w:val="a4"/>
          <w:rFonts w:ascii="David" w:hAnsi="David" w:cs="David"/>
          <w:szCs w:val="24"/>
          <w:rtl/>
        </w:rPr>
        <w:footnoteReference w:id="20"/>
      </w:r>
      <w:r>
        <w:rPr>
          <w:rFonts w:ascii="David" w:hAnsi="David" w:cs="David" w:hint="cs"/>
          <w:szCs w:val="24"/>
          <w:rtl/>
        </w:rPr>
        <w:t>.</w:t>
      </w:r>
    </w:p>
    <w:p w:rsidR="00A263A6" w:rsidRPr="00CD44C3" w:rsidRDefault="00A263A6" w:rsidP="00A263A6">
      <w:pPr>
        <w:spacing w:line="360" w:lineRule="auto"/>
        <w:rPr>
          <w:rFonts w:ascii="David" w:hAnsi="David" w:cs="David"/>
          <w:szCs w:val="24"/>
          <w:rtl/>
        </w:rPr>
      </w:pPr>
    </w:p>
    <w:p w:rsidR="00A263A6" w:rsidRPr="000C4669" w:rsidRDefault="00A263A6" w:rsidP="00A263A6">
      <w:pPr>
        <w:spacing w:line="360" w:lineRule="auto"/>
        <w:rPr>
          <w:rFonts w:ascii="David" w:hAnsi="David" w:cs="David"/>
          <w:b/>
          <w:bCs/>
          <w:szCs w:val="24"/>
          <w:rtl/>
        </w:rPr>
      </w:pPr>
      <w:r>
        <w:rPr>
          <w:rFonts w:ascii="David" w:hAnsi="David" w:cs="David" w:hint="cs"/>
          <w:b/>
          <w:bCs/>
          <w:szCs w:val="24"/>
          <w:rtl/>
        </w:rPr>
        <w:t xml:space="preserve">6. </w:t>
      </w:r>
      <w:r w:rsidRPr="000C4669">
        <w:rPr>
          <w:rFonts w:ascii="David" w:hAnsi="David" w:cs="David" w:hint="cs"/>
          <w:b/>
          <w:bCs/>
          <w:szCs w:val="24"/>
          <w:rtl/>
        </w:rPr>
        <w:t>עצם דברי הב"ח אינם מוסכמים:</w:t>
      </w:r>
    </w:p>
    <w:p w:rsidR="00A263A6" w:rsidRDefault="00A263A6" w:rsidP="00F505D1">
      <w:pPr>
        <w:spacing w:line="360" w:lineRule="auto"/>
        <w:rPr>
          <w:rFonts w:ascii="David" w:hAnsi="David" w:cs="David"/>
          <w:szCs w:val="24"/>
          <w:rtl/>
        </w:rPr>
      </w:pPr>
      <w:r>
        <w:rPr>
          <w:rFonts w:ascii="David" w:hAnsi="David" w:cs="David" w:hint="cs"/>
          <w:szCs w:val="24"/>
          <w:rtl/>
        </w:rPr>
        <w:t>הבאנו לעיל את דבריו המפורסמים של הב"ח אודות מעלת פירות א"י, אולם אחר העיון נראה שרבים מהפוסקים לא הסכימו עם דבריו אלו, וכפי שנבאר כעת.</w:t>
      </w:r>
    </w:p>
    <w:p w:rsidR="00A263A6" w:rsidRDefault="00A263A6" w:rsidP="00A263A6">
      <w:pPr>
        <w:spacing w:line="360" w:lineRule="auto"/>
        <w:rPr>
          <w:rFonts w:ascii="David" w:hAnsi="David" w:cs="David"/>
          <w:szCs w:val="24"/>
          <w:rtl/>
        </w:rPr>
      </w:pPr>
      <w:r>
        <w:rPr>
          <w:rFonts w:ascii="David" w:hAnsi="David" w:cs="David" w:hint="cs"/>
          <w:szCs w:val="24"/>
          <w:rtl/>
        </w:rPr>
        <w:t xml:space="preserve">למעלה מ-25 </w:t>
      </w:r>
      <w:r w:rsidRPr="00B611BF">
        <w:rPr>
          <w:rFonts w:ascii="David" w:hAnsi="David" w:cs="David" w:hint="cs"/>
          <w:szCs w:val="24"/>
          <w:rtl/>
        </w:rPr>
        <w:t xml:space="preserve">ראשונים </w:t>
      </w:r>
      <w:r>
        <w:rPr>
          <w:rFonts w:ascii="David" w:hAnsi="David" w:cs="David" w:hint="cs"/>
          <w:szCs w:val="24"/>
          <w:rtl/>
        </w:rPr>
        <w:t xml:space="preserve">אינם גורסים את המילים </w:t>
      </w:r>
      <w:r w:rsidRPr="00B611BF">
        <w:rPr>
          <w:rFonts w:ascii="David" w:hAnsi="David" w:cs="David" w:hint="cs"/>
          <w:szCs w:val="24"/>
          <w:rtl/>
        </w:rPr>
        <w:t>"[ובנה ירושלים...] ונאכל מפריה ונשבע מטובה"</w:t>
      </w:r>
      <w:r>
        <w:rPr>
          <w:rFonts w:ascii="David" w:hAnsi="David" w:cs="David" w:hint="cs"/>
          <w:szCs w:val="24"/>
          <w:rtl/>
        </w:rPr>
        <w:t>, אותם ביאר הב"ח,</w:t>
      </w:r>
      <w:r w:rsidRPr="00B611BF">
        <w:rPr>
          <w:rFonts w:ascii="David" w:hAnsi="David" w:cs="David" w:hint="cs"/>
          <w:szCs w:val="24"/>
          <w:rtl/>
        </w:rPr>
        <w:t xml:space="preserve"> ורבים מהאחרונים נקטו שלא לומר תיבות אל</w:t>
      </w:r>
      <w:r w:rsidRPr="007A0005">
        <w:rPr>
          <w:rFonts w:ascii="David" w:hAnsi="David" w:cs="David" w:hint="cs"/>
          <w:szCs w:val="24"/>
          <w:rtl/>
        </w:rPr>
        <w:t>ו</w:t>
      </w:r>
      <w:r>
        <w:rPr>
          <w:rFonts w:ascii="David" w:hAnsi="David" w:cs="David" w:hint="cs"/>
          <w:szCs w:val="24"/>
          <w:rtl/>
        </w:rPr>
        <w:t xml:space="preserve"> [כגון </w:t>
      </w:r>
      <w:r w:rsidRPr="00D038CF">
        <w:rPr>
          <w:rFonts w:ascii="David" w:hAnsi="David" w:cs="David"/>
          <w:szCs w:val="24"/>
          <w:rtl/>
        </w:rPr>
        <w:t>המג"א</w:t>
      </w:r>
      <w:r>
        <w:rPr>
          <w:rFonts w:ascii="David" w:hAnsi="David" w:cs="David" w:hint="cs"/>
          <w:szCs w:val="24"/>
          <w:rtl/>
        </w:rPr>
        <w:t>,</w:t>
      </w:r>
      <w:r w:rsidRPr="00D038CF">
        <w:rPr>
          <w:rFonts w:ascii="David" w:hAnsi="David" w:cs="David"/>
          <w:szCs w:val="24"/>
          <w:rtl/>
        </w:rPr>
        <w:t xml:space="preserve"> הלבוש</w:t>
      </w:r>
      <w:r>
        <w:rPr>
          <w:rFonts w:ascii="David" w:hAnsi="David" w:cs="David" w:hint="cs"/>
          <w:szCs w:val="24"/>
          <w:rtl/>
        </w:rPr>
        <w:t>,</w:t>
      </w:r>
      <w:r w:rsidRPr="00D038CF">
        <w:rPr>
          <w:rFonts w:ascii="David" w:hAnsi="David" w:cs="David"/>
          <w:szCs w:val="24"/>
          <w:rtl/>
        </w:rPr>
        <w:t xml:space="preserve"> הגר"א</w:t>
      </w:r>
      <w:r>
        <w:rPr>
          <w:rFonts w:ascii="David" w:hAnsi="David" w:cs="David" w:hint="cs"/>
          <w:szCs w:val="24"/>
          <w:rtl/>
        </w:rPr>
        <w:t>,</w:t>
      </w:r>
      <w:r w:rsidRPr="00D038CF">
        <w:rPr>
          <w:rFonts w:ascii="David" w:hAnsi="David" w:cs="David"/>
          <w:szCs w:val="24"/>
          <w:rtl/>
        </w:rPr>
        <w:t xml:space="preserve"> ערוה"ש</w:t>
      </w:r>
      <w:r>
        <w:rPr>
          <w:rFonts w:ascii="David" w:hAnsi="David" w:cs="David" w:hint="cs"/>
          <w:szCs w:val="24"/>
          <w:rtl/>
        </w:rPr>
        <w:t>,</w:t>
      </w:r>
      <w:r w:rsidRPr="00D038CF">
        <w:rPr>
          <w:rFonts w:ascii="David" w:hAnsi="David" w:cs="David"/>
          <w:szCs w:val="24"/>
          <w:rtl/>
        </w:rPr>
        <w:t xml:space="preserve"> ושער הציון</w:t>
      </w:r>
      <w:r>
        <w:rPr>
          <w:rFonts w:ascii="David" w:hAnsi="David" w:cs="David" w:hint="cs"/>
          <w:szCs w:val="24"/>
          <w:rtl/>
        </w:rPr>
        <w:t>], וכן המנהג בימינו אצל יוצאי ספרד, וכן נהגו בעבר חלק מיוצאי אשכנז [והארכנו מאוד בבירור כל הנוסחאות להלן סעיף ב', עי"ש].</w:t>
      </w:r>
    </w:p>
    <w:p w:rsidR="00A263A6" w:rsidRDefault="00A263A6" w:rsidP="00F505D1">
      <w:pPr>
        <w:spacing w:line="360" w:lineRule="auto"/>
        <w:rPr>
          <w:rFonts w:ascii="David" w:hAnsi="David" w:cs="David"/>
          <w:szCs w:val="24"/>
          <w:rtl/>
        </w:rPr>
      </w:pPr>
      <w:r>
        <w:rPr>
          <w:rFonts w:ascii="David" w:hAnsi="David" w:cs="David" w:hint="cs"/>
          <w:szCs w:val="24"/>
          <w:rtl/>
        </w:rPr>
        <w:t xml:space="preserve">נפרט את הדברים ונבאר מה הטעם בזה: </w:t>
      </w:r>
      <w:r w:rsidRPr="00B611BF">
        <w:rPr>
          <w:rFonts w:ascii="David" w:hAnsi="David" w:cs="David" w:hint="cs"/>
          <w:szCs w:val="24"/>
          <w:rtl/>
        </w:rPr>
        <w:t>הסמ"ג</w:t>
      </w:r>
      <w:r w:rsidRPr="00B611BF">
        <w:rPr>
          <w:rFonts w:ascii="David" w:hAnsi="David" w:cs="David" w:hint="cs"/>
          <w:sz w:val="20"/>
          <w:szCs w:val="20"/>
          <w:rtl/>
        </w:rPr>
        <w:t xml:space="preserve"> (מצוה כז) </w:t>
      </w:r>
      <w:r w:rsidRPr="00B611BF">
        <w:rPr>
          <w:rFonts w:ascii="David" w:hAnsi="David" w:cs="David" w:hint="cs"/>
          <w:szCs w:val="24"/>
          <w:rtl/>
        </w:rPr>
        <w:t xml:space="preserve">הביא את גרסת הרמב"ם </w:t>
      </w:r>
      <w:r>
        <w:rPr>
          <w:rFonts w:ascii="David" w:hAnsi="David" w:cs="David" w:hint="cs"/>
          <w:szCs w:val="24"/>
          <w:rtl/>
        </w:rPr>
        <w:t xml:space="preserve">שהשמיט תיבות אלו, </w:t>
      </w:r>
      <w:r w:rsidRPr="00B611BF">
        <w:rPr>
          <w:rFonts w:ascii="David" w:hAnsi="David" w:cs="David" w:hint="cs"/>
          <w:szCs w:val="24"/>
          <w:rtl/>
        </w:rPr>
        <w:t>ו</w:t>
      </w:r>
      <w:r>
        <w:rPr>
          <w:rFonts w:ascii="David" w:hAnsi="David" w:cs="David" w:hint="cs"/>
          <w:szCs w:val="24"/>
          <w:rtl/>
        </w:rPr>
        <w:t>מיד</w:t>
      </w:r>
      <w:r w:rsidRPr="00B611BF">
        <w:rPr>
          <w:rFonts w:ascii="David" w:hAnsi="David" w:cs="David" w:hint="cs"/>
          <w:szCs w:val="24"/>
          <w:rtl/>
        </w:rPr>
        <w:t xml:space="preserve"> </w:t>
      </w:r>
      <w:r>
        <w:rPr>
          <w:rFonts w:ascii="David" w:hAnsi="David" w:cs="David" w:hint="cs"/>
          <w:szCs w:val="24"/>
          <w:rtl/>
        </w:rPr>
        <w:t>המשיך הסמ"ג וכתב:</w:t>
      </w:r>
      <w:r w:rsidRPr="00B611BF">
        <w:rPr>
          <w:rFonts w:ascii="David" w:hAnsi="David" w:cs="David" w:hint="cs"/>
          <w:szCs w:val="24"/>
          <w:rtl/>
        </w:rPr>
        <w:t xml:space="preserve"> "ויש ספרים שכתוב בהם רחם וכו' על ירושלים וכו' ונאכל </w:t>
      </w:r>
      <w:r w:rsidRPr="00B611BF">
        <w:rPr>
          <w:rFonts w:ascii="David" w:hAnsi="David" w:cs="David" w:hint="cs"/>
          <w:szCs w:val="24"/>
          <w:rtl/>
        </w:rPr>
        <w:lastRenderedPageBreak/>
        <w:t>מפריה ונשבע מטובה ונברכך עליה וכו', ואין לי נראה לי כל כך לשון טוב, משום דאמרינן בסוטה</w:t>
      </w:r>
      <w:r w:rsidRPr="00B611BF">
        <w:rPr>
          <w:rFonts w:ascii="David" w:hAnsi="David" w:cs="David" w:hint="cs"/>
          <w:sz w:val="20"/>
          <w:szCs w:val="20"/>
          <w:rtl/>
        </w:rPr>
        <w:t xml:space="preserve"> (יד, ע"א) </w:t>
      </w:r>
      <w:r w:rsidRPr="00B611BF">
        <w:rPr>
          <w:rFonts w:ascii="David" w:hAnsi="David" w:cs="David" w:hint="cs"/>
          <w:szCs w:val="24"/>
          <w:rtl/>
        </w:rPr>
        <w:t xml:space="preserve">גבי משה רבינו "אעברה נא ואראה וגו' וכי משה </w:t>
      </w:r>
      <w:r>
        <w:rPr>
          <w:rFonts w:ascii="David" w:hAnsi="David" w:cs="David" w:hint="cs"/>
          <w:szCs w:val="24"/>
          <w:rtl/>
        </w:rPr>
        <w:t>ר</w:t>
      </w:r>
      <w:r w:rsidR="00F505D1">
        <w:rPr>
          <w:rFonts w:ascii="David" w:hAnsi="David" w:cs="David" w:hint="cs"/>
          <w:szCs w:val="24"/>
          <w:rtl/>
        </w:rPr>
        <w:t xml:space="preserve">בינו תאב היה לאכול מפירותיה?!". </w:t>
      </w:r>
      <w:r>
        <w:rPr>
          <w:rFonts w:ascii="David" w:hAnsi="David" w:cs="David" w:hint="cs"/>
          <w:szCs w:val="24"/>
          <w:rtl/>
        </w:rPr>
        <w:t xml:space="preserve">מדבריו משמע בפשטות שאין קדושה לפירות א"י, ולכן הגמ' </w:t>
      </w:r>
      <w:r w:rsidR="006564A0">
        <w:rPr>
          <w:rFonts w:ascii="David" w:hAnsi="David" w:cs="David" w:hint="cs"/>
          <w:szCs w:val="24"/>
          <w:rtl/>
        </w:rPr>
        <w:t xml:space="preserve">בסוטה </w:t>
      </w:r>
      <w:r w:rsidR="00F505D1">
        <w:rPr>
          <w:rFonts w:ascii="David" w:hAnsi="David" w:cs="David" w:hint="cs"/>
          <w:szCs w:val="24"/>
          <w:rtl/>
        </w:rPr>
        <w:t xml:space="preserve">מניחה כדבר פשוט </w:t>
      </w:r>
      <w:r>
        <w:rPr>
          <w:rFonts w:ascii="David" w:hAnsi="David" w:cs="David" w:hint="cs"/>
          <w:szCs w:val="24"/>
          <w:rtl/>
        </w:rPr>
        <w:t>שלא יתכן שמשרע"ה היה תאב לאכול מפירות א"י</w:t>
      </w:r>
      <w:r w:rsidRPr="00AB7AFB">
        <w:rPr>
          <w:rFonts w:ascii="David" w:hAnsi="David" w:cs="David" w:hint="cs"/>
          <w:sz w:val="20"/>
          <w:szCs w:val="20"/>
          <w:rtl/>
        </w:rPr>
        <w:t xml:space="preserve"> (ובהמשך נראה שכך אכן הבין הב"ח את שיטת הסמ"ג)</w:t>
      </w:r>
      <w:r>
        <w:rPr>
          <w:rFonts w:ascii="David" w:hAnsi="David" w:cs="David" w:hint="cs"/>
          <w:szCs w:val="24"/>
          <w:rtl/>
        </w:rPr>
        <w:t>.</w:t>
      </w:r>
    </w:p>
    <w:p w:rsidR="00A263A6" w:rsidRPr="00A84722" w:rsidRDefault="00A263A6" w:rsidP="004E0A7A">
      <w:pPr>
        <w:spacing w:line="360" w:lineRule="auto"/>
        <w:rPr>
          <w:rFonts w:ascii="David" w:hAnsi="David" w:cs="David"/>
          <w:szCs w:val="24"/>
          <w:u w:val="single"/>
          <w:rtl/>
        </w:rPr>
      </w:pPr>
      <w:r>
        <w:rPr>
          <w:rFonts w:ascii="David" w:hAnsi="David" w:cs="David" w:hint="cs"/>
          <w:szCs w:val="24"/>
          <w:rtl/>
        </w:rPr>
        <w:t>כדברי הסמ"ג כתבו גם</w:t>
      </w:r>
      <w:r w:rsidRPr="00F50762">
        <w:rPr>
          <w:rFonts w:ascii="David" w:hAnsi="David" w:cs="David" w:hint="cs"/>
          <w:sz w:val="20"/>
          <w:szCs w:val="20"/>
          <w:rtl/>
        </w:rPr>
        <w:t xml:space="preserve"> (בלשון שונה מעט) </w:t>
      </w:r>
      <w:r>
        <w:rPr>
          <w:rFonts w:ascii="David" w:hAnsi="David" w:cs="David" w:hint="cs"/>
          <w:szCs w:val="24"/>
          <w:rtl/>
        </w:rPr>
        <w:t>ה</w:t>
      </w:r>
      <w:r w:rsidRPr="00F51469">
        <w:rPr>
          <w:rFonts w:ascii="David" w:hAnsi="David" w:cs="David" w:hint="cs"/>
          <w:szCs w:val="24"/>
          <w:rtl/>
        </w:rPr>
        <w:t>סמ"ק</w:t>
      </w:r>
      <w:r w:rsidRPr="00F51469">
        <w:rPr>
          <w:rFonts w:ascii="David" w:hAnsi="David" w:cs="David" w:hint="cs"/>
          <w:sz w:val="20"/>
          <w:szCs w:val="20"/>
          <w:rtl/>
        </w:rPr>
        <w:t xml:space="preserve"> (מצוה קמח</w:t>
      </w:r>
      <w:r>
        <w:rPr>
          <w:rFonts w:ascii="David" w:hAnsi="David" w:cs="David" w:hint="cs"/>
          <w:sz w:val="20"/>
          <w:szCs w:val="20"/>
          <w:rtl/>
        </w:rPr>
        <w:t>,</w:t>
      </w:r>
      <w:r w:rsidRPr="00F51469">
        <w:rPr>
          <w:rFonts w:ascii="David" w:hAnsi="David" w:cs="David" w:hint="cs"/>
          <w:sz w:val="20"/>
          <w:szCs w:val="20"/>
          <w:rtl/>
        </w:rPr>
        <w:t xml:space="preserve"> ויש מהדורות שהוא בסימן קנא)</w:t>
      </w:r>
      <w:r w:rsidRPr="00F51469">
        <w:rPr>
          <w:rFonts w:ascii="David" w:hAnsi="David" w:cs="David" w:hint="cs"/>
          <w:szCs w:val="24"/>
          <w:rtl/>
        </w:rPr>
        <w:t xml:space="preserve"> </w:t>
      </w:r>
      <w:r>
        <w:rPr>
          <w:rFonts w:ascii="David" w:hAnsi="David" w:cs="David" w:hint="cs"/>
          <w:szCs w:val="24"/>
          <w:rtl/>
        </w:rPr>
        <w:t xml:space="preserve">הכלבו </w:t>
      </w:r>
      <w:r w:rsidRPr="00CA077A">
        <w:rPr>
          <w:rFonts w:ascii="David" w:hAnsi="David" w:cs="David" w:hint="cs"/>
          <w:sz w:val="20"/>
          <w:szCs w:val="20"/>
          <w:rtl/>
        </w:rPr>
        <w:t>(</w:t>
      </w:r>
      <w:r w:rsidRPr="0052091E">
        <w:rPr>
          <w:rFonts w:ascii="David" w:hAnsi="David" w:cs="David" w:hint="cs"/>
          <w:sz w:val="20"/>
          <w:szCs w:val="20"/>
          <w:rtl/>
        </w:rPr>
        <w:t>ריש סי' פז, מהד' הרב דוד אברהם ח"ה עמ' תקמד</w:t>
      </w:r>
      <w:r w:rsidRPr="00CA077A">
        <w:rPr>
          <w:rFonts w:ascii="David" w:hAnsi="David" w:cs="David" w:hint="cs"/>
          <w:sz w:val="20"/>
          <w:szCs w:val="20"/>
          <w:rtl/>
        </w:rPr>
        <w:t>)</w:t>
      </w:r>
      <w:r>
        <w:rPr>
          <w:rFonts w:ascii="David" w:hAnsi="David" w:cs="David" w:hint="cs"/>
          <w:szCs w:val="24"/>
          <w:rtl/>
        </w:rPr>
        <w:t xml:space="preserve"> </w:t>
      </w:r>
      <w:r w:rsidR="006564A0">
        <w:rPr>
          <w:rFonts w:ascii="David" w:hAnsi="David" w:cs="David" w:hint="cs"/>
          <w:szCs w:val="24"/>
          <w:rtl/>
        </w:rPr>
        <w:t>ו</w:t>
      </w:r>
      <w:r>
        <w:rPr>
          <w:rFonts w:ascii="David" w:hAnsi="David" w:cs="David" w:hint="cs"/>
          <w:szCs w:val="24"/>
          <w:rtl/>
        </w:rPr>
        <w:t>ה</w:t>
      </w:r>
      <w:r w:rsidRPr="00B611BF">
        <w:rPr>
          <w:rFonts w:ascii="David" w:hAnsi="David" w:cs="David" w:hint="cs"/>
          <w:szCs w:val="24"/>
          <w:rtl/>
        </w:rPr>
        <w:t>ריקנאטי</w:t>
      </w:r>
      <w:r w:rsidRPr="00F50762">
        <w:rPr>
          <w:rFonts w:ascii="David" w:hAnsi="David" w:cs="David" w:hint="cs"/>
          <w:sz w:val="20"/>
          <w:szCs w:val="20"/>
          <w:rtl/>
        </w:rPr>
        <w:t xml:space="preserve"> (סי' עח</w:t>
      </w:r>
      <w:r w:rsidR="005E65C4">
        <w:rPr>
          <w:rFonts w:ascii="David" w:hAnsi="David" w:cs="David" w:hint="cs"/>
          <w:sz w:val="20"/>
          <w:szCs w:val="20"/>
          <w:rtl/>
        </w:rPr>
        <w:t>)</w:t>
      </w:r>
      <w:r w:rsidR="006564A0">
        <w:rPr>
          <w:rFonts w:ascii="David" w:hAnsi="David" w:cs="David" w:hint="cs"/>
          <w:sz w:val="20"/>
          <w:szCs w:val="20"/>
          <w:rtl/>
        </w:rPr>
        <w:t xml:space="preserve">. </w:t>
      </w:r>
      <w:r w:rsidR="006564A0">
        <w:rPr>
          <w:rFonts w:ascii="David" w:hAnsi="David" w:cs="David" w:hint="cs"/>
          <w:szCs w:val="24"/>
          <w:rtl/>
        </w:rPr>
        <w:t>הטור הביא</w:t>
      </w:r>
      <w:r w:rsidR="006564A0" w:rsidRPr="007B38FF">
        <w:rPr>
          <w:rFonts w:ascii="David" w:hAnsi="David" w:cs="David" w:hint="cs"/>
          <w:sz w:val="20"/>
          <w:szCs w:val="20"/>
          <w:rtl/>
        </w:rPr>
        <w:t xml:space="preserve"> (בלשון שונה מעט) </w:t>
      </w:r>
      <w:r w:rsidR="006564A0">
        <w:rPr>
          <w:rFonts w:ascii="David" w:hAnsi="David" w:cs="David" w:hint="cs"/>
          <w:szCs w:val="24"/>
          <w:rtl/>
        </w:rPr>
        <w:t>את דברי הסמ"ג</w:t>
      </w:r>
      <w:r w:rsidR="006564A0" w:rsidRPr="006564A0">
        <w:rPr>
          <w:rFonts w:ascii="David" w:hAnsi="David" w:cs="David" w:hint="cs"/>
          <w:sz w:val="18"/>
          <w:szCs w:val="20"/>
          <w:rtl/>
        </w:rPr>
        <w:t xml:space="preserve"> (ומיד הוסיף שלעומתו בה"ג כן גר</w:t>
      </w:r>
      <w:r w:rsidR="00747505">
        <w:rPr>
          <w:rFonts w:ascii="David" w:hAnsi="David" w:cs="David" w:hint="cs"/>
          <w:sz w:val="18"/>
          <w:szCs w:val="20"/>
          <w:rtl/>
        </w:rPr>
        <w:t>ס תיבות אלו, ושהרא"ש לא גרס אותן</w:t>
      </w:r>
      <w:r w:rsidR="006564A0" w:rsidRPr="006564A0">
        <w:rPr>
          <w:rFonts w:ascii="David" w:hAnsi="David" w:cs="David" w:hint="cs"/>
          <w:sz w:val="18"/>
          <w:szCs w:val="20"/>
          <w:rtl/>
        </w:rPr>
        <w:t xml:space="preserve">, ונראה מדברי הטור שנקט </w:t>
      </w:r>
      <w:r w:rsidR="004E0A7A">
        <w:rPr>
          <w:rFonts w:ascii="David" w:hAnsi="David" w:cs="David" w:hint="cs"/>
          <w:sz w:val="18"/>
          <w:szCs w:val="20"/>
          <w:rtl/>
        </w:rPr>
        <w:t xml:space="preserve">כרא"ש ולכן סבר </w:t>
      </w:r>
      <w:r w:rsidR="006564A0" w:rsidRPr="006564A0">
        <w:rPr>
          <w:rFonts w:ascii="David" w:hAnsi="David" w:cs="David" w:hint="cs"/>
          <w:sz w:val="18"/>
          <w:szCs w:val="20"/>
          <w:rtl/>
        </w:rPr>
        <w:t xml:space="preserve">שאין לגרוס כן </w:t>
      </w:r>
      <w:r w:rsidR="006564A0" w:rsidRPr="006564A0">
        <w:rPr>
          <w:rFonts w:ascii="David" w:hAnsi="David" w:cs="David" w:hint="cs"/>
          <w:sz w:val="20"/>
          <w:szCs w:val="20"/>
          <w:rtl/>
        </w:rPr>
        <w:t>בסיום הברכה</w:t>
      </w:r>
      <w:r w:rsidR="006564A0">
        <w:rPr>
          <w:rFonts w:ascii="David" w:hAnsi="David" w:cs="David" w:hint="cs"/>
          <w:sz w:val="20"/>
          <w:szCs w:val="20"/>
          <w:rtl/>
        </w:rPr>
        <w:t>,</w:t>
      </w:r>
      <w:r w:rsidR="006564A0" w:rsidRPr="006564A0">
        <w:rPr>
          <w:rFonts w:ascii="David" w:hAnsi="David" w:cs="David" w:hint="cs"/>
          <w:sz w:val="20"/>
          <w:szCs w:val="20"/>
          <w:rtl/>
        </w:rPr>
        <w:t xml:space="preserve"> ולהלן סעיף ב2 הבאנו לזה ראיה)</w:t>
      </w:r>
      <w:r w:rsidR="005E65C4">
        <w:rPr>
          <w:rFonts w:ascii="David" w:hAnsi="David" w:cs="David" w:hint="cs"/>
          <w:sz w:val="20"/>
          <w:szCs w:val="20"/>
          <w:rtl/>
        </w:rPr>
        <w:t xml:space="preserve"> </w:t>
      </w:r>
      <w:r w:rsidR="005E65C4" w:rsidRPr="005E65C4">
        <w:rPr>
          <w:rFonts w:ascii="David" w:hAnsi="David" w:cs="David" w:hint="cs"/>
          <w:sz w:val="24"/>
          <w:szCs w:val="24"/>
          <w:rtl/>
        </w:rPr>
        <w:t>[</w:t>
      </w:r>
      <w:r w:rsidR="006564A0">
        <w:rPr>
          <w:rFonts w:ascii="David" w:hAnsi="David" w:cs="David" w:hint="cs"/>
          <w:sz w:val="24"/>
          <w:szCs w:val="24"/>
          <w:rtl/>
        </w:rPr>
        <w:t xml:space="preserve">וזאת </w:t>
      </w:r>
      <w:r w:rsidRPr="005E65C4">
        <w:rPr>
          <w:rFonts w:ascii="David" w:hAnsi="David" w:cs="David" w:hint="cs"/>
          <w:sz w:val="24"/>
          <w:szCs w:val="24"/>
          <w:rtl/>
        </w:rPr>
        <w:t>למרות</w:t>
      </w:r>
      <w:r w:rsidR="006564A0">
        <w:rPr>
          <w:rFonts w:ascii="David" w:hAnsi="David" w:cs="David" w:hint="cs"/>
          <w:sz w:val="24"/>
          <w:szCs w:val="24"/>
          <w:rtl/>
        </w:rPr>
        <w:t xml:space="preserve"> ש</w:t>
      </w:r>
      <w:r w:rsidRPr="005E65C4">
        <w:rPr>
          <w:rFonts w:ascii="David" w:hAnsi="David" w:cs="David" w:hint="cs"/>
          <w:sz w:val="24"/>
          <w:szCs w:val="24"/>
          <w:rtl/>
        </w:rPr>
        <w:t>הריקנאטי והסמ"ק והטור כן גרסו נוסח זה באמצע הברכה</w:t>
      </w:r>
      <w:r w:rsidR="006564A0">
        <w:rPr>
          <w:rFonts w:ascii="David" w:hAnsi="David" w:cs="David" w:hint="cs"/>
          <w:sz w:val="24"/>
          <w:szCs w:val="24"/>
          <w:rtl/>
        </w:rPr>
        <w:t>, וכך אולי גם בכלבו, ו</w:t>
      </w:r>
      <w:r w:rsidR="00B96C40" w:rsidRPr="005E65C4">
        <w:rPr>
          <w:rFonts w:ascii="David" w:hAnsi="David" w:cs="David" w:hint="cs"/>
          <w:sz w:val="24"/>
          <w:szCs w:val="24"/>
          <w:rtl/>
        </w:rPr>
        <w:t>בהערה</w:t>
      </w:r>
      <w:r w:rsidR="006564A0">
        <w:rPr>
          <w:rFonts w:ascii="David" w:hAnsi="David" w:cs="David" w:hint="cs"/>
          <w:sz w:val="24"/>
          <w:szCs w:val="24"/>
          <w:rtl/>
        </w:rPr>
        <w:t xml:space="preserve"> כאן</w:t>
      </w:r>
      <w:r w:rsidR="00B96C40" w:rsidRPr="005E65C4">
        <w:rPr>
          <w:rFonts w:ascii="David" w:hAnsi="David" w:cs="David" w:hint="cs"/>
          <w:sz w:val="24"/>
          <w:szCs w:val="24"/>
          <w:rtl/>
        </w:rPr>
        <w:t xml:space="preserve"> הבאנו כמה הסברים מה ההגיון להתנגד לנוסח זה בסיום הברכה ולמרות זאת לגרוס כך באמצע הברכה</w:t>
      </w:r>
      <w:r w:rsidRPr="005E65C4">
        <w:rPr>
          <w:rStyle w:val="a4"/>
          <w:rFonts w:ascii="David" w:hAnsi="David" w:cs="David"/>
          <w:sz w:val="24"/>
          <w:szCs w:val="24"/>
          <w:rtl/>
        </w:rPr>
        <w:footnoteReference w:id="21"/>
      </w:r>
      <w:r w:rsidR="005E65C4" w:rsidRPr="005E65C4">
        <w:rPr>
          <w:rFonts w:ascii="David" w:hAnsi="David" w:cs="David" w:hint="cs"/>
          <w:sz w:val="24"/>
          <w:szCs w:val="24"/>
          <w:rtl/>
        </w:rPr>
        <w:t>]</w:t>
      </w:r>
      <w:r w:rsidR="005E65C4">
        <w:rPr>
          <w:rFonts w:ascii="David" w:hAnsi="David" w:cs="David" w:hint="cs"/>
          <w:szCs w:val="24"/>
          <w:rtl/>
        </w:rPr>
        <w:t>,</w:t>
      </w:r>
      <w:r>
        <w:rPr>
          <w:rFonts w:ascii="David" w:hAnsi="David" w:cs="David" w:hint="cs"/>
          <w:szCs w:val="24"/>
          <w:rtl/>
        </w:rPr>
        <w:t xml:space="preserve"> ו</w:t>
      </w:r>
      <w:r w:rsidR="006564A0">
        <w:rPr>
          <w:rFonts w:ascii="David" w:hAnsi="David" w:cs="David" w:hint="cs"/>
          <w:szCs w:val="24"/>
          <w:rtl/>
        </w:rPr>
        <w:t xml:space="preserve">כ"כ </w:t>
      </w:r>
      <w:r>
        <w:rPr>
          <w:rFonts w:ascii="David" w:hAnsi="David" w:cs="David" w:hint="cs"/>
          <w:szCs w:val="24"/>
          <w:rtl/>
        </w:rPr>
        <w:t>הלבוש</w:t>
      </w:r>
      <w:r w:rsidRPr="001B2DEB">
        <w:rPr>
          <w:rFonts w:ascii="David" w:hAnsi="David" w:cs="David" w:hint="cs"/>
          <w:sz w:val="20"/>
          <w:szCs w:val="20"/>
          <w:rtl/>
        </w:rPr>
        <w:t xml:space="preserve"> (רח, י). </w:t>
      </w:r>
    </w:p>
    <w:p w:rsidR="00A263A6" w:rsidRDefault="000B2624" w:rsidP="004E2D00">
      <w:pPr>
        <w:spacing w:line="360" w:lineRule="auto"/>
        <w:rPr>
          <w:rFonts w:ascii="David" w:hAnsi="David" w:cs="David"/>
          <w:i/>
          <w:szCs w:val="24"/>
          <w:rtl/>
        </w:rPr>
      </w:pPr>
      <w:r>
        <w:rPr>
          <w:rFonts w:ascii="David" w:hAnsi="David" w:cs="David" w:hint="cs"/>
          <w:i/>
          <w:szCs w:val="24"/>
          <w:rtl/>
        </w:rPr>
        <w:lastRenderedPageBreak/>
        <w:t xml:space="preserve">בפירושו על הטור כתב הב"ח </w:t>
      </w:r>
      <w:r w:rsidR="00A263A6">
        <w:rPr>
          <w:rFonts w:ascii="David" w:hAnsi="David" w:cs="David" w:hint="cs"/>
          <w:i/>
          <w:szCs w:val="24"/>
          <w:rtl/>
        </w:rPr>
        <w:t>שדברי הסמ"ג [שה</w:t>
      </w:r>
      <w:r w:rsidR="001B2DEB">
        <w:rPr>
          <w:rFonts w:ascii="David" w:hAnsi="David" w:cs="David" w:hint="cs"/>
          <w:i/>
          <w:szCs w:val="24"/>
          <w:rtl/>
        </w:rPr>
        <w:t>קשה</w:t>
      </w:r>
      <w:r w:rsidR="00A263A6">
        <w:rPr>
          <w:rFonts w:ascii="David" w:hAnsi="David" w:cs="David" w:hint="cs"/>
          <w:i/>
          <w:szCs w:val="24"/>
          <w:rtl/>
        </w:rPr>
        <w:t xml:space="preserve"> על הנוסחא "ונאכל מפריה"] תמוהים, משום שיש קדושה בפירות הארץ</w:t>
      </w:r>
      <w:r w:rsidR="004E2D00">
        <w:rPr>
          <w:rFonts w:ascii="David" w:hAnsi="David" w:cs="David" w:hint="cs"/>
          <w:i/>
          <w:szCs w:val="24"/>
          <w:rtl/>
        </w:rPr>
        <w:t>, וציטטנו לעיל את דבריו</w:t>
      </w:r>
      <w:r w:rsidR="00504595">
        <w:rPr>
          <w:rFonts w:ascii="David" w:hAnsi="David" w:cs="David" w:hint="cs"/>
          <w:i/>
          <w:szCs w:val="24"/>
          <w:rtl/>
        </w:rPr>
        <w:t xml:space="preserve"> [וכאן בהערה הבאנו כמה הסברים כיצד יתרץ הב"ח את דברי הגמ' סוטה הנ"ל</w:t>
      </w:r>
      <w:r w:rsidR="00A263A6">
        <w:rPr>
          <w:rStyle w:val="a4"/>
          <w:rFonts w:ascii="David" w:hAnsi="David" w:cs="David"/>
          <w:szCs w:val="24"/>
          <w:rtl/>
        </w:rPr>
        <w:footnoteReference w:id="22"/>
      </w:r>
      <w:r w:rsidR="00504595">
        <w:rPr>
          <w:rFonts w:ascii="David" w:hAnsi="David" w:cs="David" w:hint="cs"/>
          <w:i/>
          <w:szCs w:val="24"/>
          <w:rtl/>
        </w:rPr>
        <w:t>]</w:t>
      </w:r>
      <w:r w:rsidR="00A263A6">
        <w:rPr>
          <w:rFonts w:ascii="David" w:hAnsi="David" w:cs="David" w:hint="cs"/>
          <w:i/>
          <w:szCs w:val="24"/>
          <w:rtl/>
        </w:rPr>
        <w:t>.</w:t>
      </w:r>
    </w:p>
    <w:p w:rsidR="00A263A6" w:rsidRDefault="00A263A6" w:rsidP="00A263A6">
      <w:pPr>
        <w:spacing w:line="360" w:lineRule="auto"/>
        <w:rPr>
          <w:rFonts w:ascii="David" w:hAnsi="David" w:cs="David"/>
          <w:i/>
          <w:szCs w:val="24"/>
          <w:rtl/>
        </w:rPr>
      </w:pPr>
      <w:r>
        <w:rPr>
          <w:rFonts w:ascii="David" w:hAnsi="David" w:cs="David" w:hint="cs"/>
          <w:i/>
          <w:szCs w:val="24"/>
          <w:rtl/>
        </w:rPr>
        <w:lastRenderedPageBreak/>
        <w:t xml:space="preserve">הבית יוסף תירץ </w:t>
      </w:r>
      <w:r w:rsidRPr="00DF7E2D">
        <w:rPr>
          <w:rFonts w:ascii="David" w:hAnsi="David" w:cs="David" w:hint="cs"/>
          <w:i/>
          <w:szCs w:val="24"/>
          <w:rtl/>
        </w:rPr>
        <w:t xml:space="preserve">את </w:t>
      </w:r>
      <w:r w:rsidR="001B2DEB">
        <w:rPr>
          <w:rFonts w:ascii="David" w:hAnsi="David" w:cs="David" w:hint="cs"/>
          <w:i/>
          <w:szCs w:val="24"/>
          <w:rtl/>
        </w:rPr>
        <w:t>קושיי</w:t>
      </w:r>
      <w:r>
        <w:rPr>
          <w:rFonts w:ascii="David" w:hAnsi="David" w:cs="David" w:hint="cs"/>
          <w:i/>
          <w:szCs w:val="24"/>
          <w:rtl/>
        </w:rPr>
        <w:t xml:space="preserve">ת הסמ"ג </w:t>
      </w:r>
      <w:r w:rsidRPr="00DF7E2D">
        <w:rPr>
          <w:rFonts w:ascii="David" w:hAnsi="David" w:cs="David" w:hint="cs"/>
          <w:i/>
          <w:szCs w:val="24"/>
          <w:rtl/>
        </w:rPr>
        <w:t>באופן אחר, וכתב ש</w:t>
      </w:r>
      <w:r>
        <w:rPr>
          <w:rFonts w:ascii="David" w:hAnsi="David" w:cs="David" w:hint="cs"/>
          <w:i/>
          <w:szCs w:val="24"/>
          <w:rtl/>
        </w:rPr>
        <w:t xml:space="preserve">הכוונה </w:t>
      </w:r>
      <w:r w:rsidRPr="00DF7E2D">
        <w:rPr>
          <w:rFonts w:ascii="David" w:hAnsi="David" w:cs="David" w:hint="cs"/>
          <w:i/>
          <w:szCs w:val="24"/>
          <w:rtl/>
        </w:rPr>
        <w:t xml:space="preserve">היא </w:t>
      </w:r>
      <w:r>
        <w:rPr>
          <w:rFonts w:ascii="David" w:hAnsi="David" w:cs="David" w:hint="cs"/>
          <w:i/>
          <w:szCs w:val="24"/>
          <w:rtl/>
        </w:rPr>
        <w:t>ש</w:t>
      </w:r>
      <w:r w:rsidRPr="00DF7E2D">
        <w:rPr>
          <w:rFonts w:ascii="David" w:hAnsi="David" w:cs="David" w:hint="cs"/>
          <w:i/>
          <w:szCs w:val="24"/>
          <w:rtl/>
        </w:rPr>
        <w:t>"נאכל מפריה" כדי שנוכל לקיים "ונברכך עליה"</w:t>
      </w:r>
      <w:r>
        <w:rPr>
          <w:rStyle w:val="a4"/>
          <w:rFonts w:ascii="David" w:hAnsi="David" w:cs="David"/>
          <w:szCs w:val="24"/>
          <w:rtl/>
        </w:rPr>
        <w:footnoteReference w:id="23"/>
      </w:r>
      <w:r>
        <w:rPr>
          <w:rFonts w:ascii="David" w:hAnsi="David" w:cs="David" w:hint="cs"/>
          <w:i/>
          <w:szCs w:val="24"/>
          <w:rtl/>
        </w:rPr>
        <w:t>, דהיינו שע"י האוכל נזכה לברך</w:t>
      </w:r>
      <w:r w:rsidRPr="00AB7AFB">
        <w:rPr>
          <w:rStyle w:val="a4"/>
          <w:rFonts w:ascii="David" w:hAnsi="David" w:cs="David"/>
          <w:szCs w:val="24"/>
          <w:rtl/>
        </w:rPr>
        <w:footnoteReference w:id="24"/>
      </w:r>
      <w:r>
        <w:rPr>
          <w:rFonts w:ascii="David" w:hAnsi="David" w:cs="David" w:hint="cs"/>
          <w:i/>
          <w:sz w:val="20"/>
          <w:szCs w:val="20"/>
          <w:rtl/>
        </w:rPr>
        <w:t xml:space="preserve"> (ובפרישה הביא</w:t>
      </w:r>
      <w:r w:rsidRPr="000D5BB0">
        <w:rPr>
          <w:rFonts w:ascii="David" w:hAnsi="David" w:cs="David" w:hint="cs"/>
          <w:i/>
          <w:sz w:val="20"/>
          <w:szCs w:val="20"/>
          <w:rtl/>
        </w:rPr>
        <w:t xml:space="preserve"> </w:t>
      </w:r>
      <w:r>
        <w:rPr>
          <w:rFonts w:ascii="David" w:hAnsi="David" w:cs="David" w:hint="cs"/>
          <w:i/>
          <w:sz w:val="20"/>
          <w:szCs w:val="20"/>
          <w:rtl/>
        </w:rPr>
        <w:t>רק את תירוץ</w:t>
      </w:r>
      <w:r w:rsidRPr="000D5BB0">
        <w:rPr>
          <w:rFonts w:ascii="David" w:hAnsi="David" w:cs="David" w:hint="cs"/>
          <w:i/>
          <w:sz w:val="20"/>
          <w:szCs w:val="20"/>
          <w:rtl/>
        </w:rPr>
        <w:t xml:space="preserve"> הב"י</w:t>
      </w:r>
      <w:r>
        <w:rPr>
          <w:rFonts w:ascii="David" w:hAnsi="David" w:cs="David" w:hint="cs"/>
          <w:i/>
          <w:sz w:val="20"/>
          <w:szCs w:val="20"/>
          <w:rtl/>
        </w:rPr>
        <w:t xml:space="preserve">, </w:t>
      </w:r>
      <w:r w:rsidR="00756C88">
        <w:rPr>
          <w:rFonts w:ascii="David" w:hAnsi="David" w:cs="David" w:hint="cs"/>
          <w:i/>
          <w:sz w:val="20"/>
          <w:szCs w:val="20"/>
          <w:rtl/>
        </w:rPr>
        <w:t xml:space="preserve">ולא הביא את תירוץ הב"ח, </w:t>
      </w:r>
      <w:r>
        <w:rPr>
          <w:rFonts w:ascii="David" w:hAnsi="David" w:cs="David" w:hint="cs"/>
          <w:i/>
          <w:sz w:val="20"/>
          <w:szCs w:val="20"/>
          <w:rtl/>
        </w:rPr>
        <w:t>וכך גם רבי שמואל סורנאגה</w:t>
      </w:r>
      <w:r>
        <w:rPr>
          <w:rStyle w:val="a4"/>
          <w:rFonts w:ascii="David" w:hAnsi="David" w:cs="David"/>
          <w:sz w:val="20"/>
          <w:szCs w:val="20"/>
          <w:rtl/>
        </w:rPr>
        <w:footnoteReference w:id="25"/>
      </w:r>
      <w:r>
        <w:rPr>
          <w:rFonts w:ascii="David" w:hAnsi="David" w:cs="David" w:hint="cs"/>
          <w:i/>
          <w:sz w:val="20"/>
          <w:szCs w:val="20"/>
          <w:rtl/>
        </w:rPr>
        <w:t>, ורבי מרדכי רוטנברג</w:t>
      </w:r>
      <w:r>
        <w:rPr>
          <w:rStyle w:val="a4"/>
          <w:rFonts w:ascii="David" w:hAnsi="David" w:cs="David"/>
          <w:sz w:val="20"/>
          <w:szCs w:val="20"/>
          <w:rtl/>
        </w:rPr>
        <w:footnoteReference w:id="26"/>
      </w:r>
      <w:r>
        <w:rPr>
          <w:rFonts w:ascii="David" w:hAnsi="David" w:cs="David" w:hint="cs"/>
          <w:i/>
          <w:sz w:val="20"/>
          <w:szCs w:val="20"/>
          <w:rtl/>
        </w:rPr>
        <w:t xml:space="preserve">, </w:t>
      </w:r>
      <w:r w:rsidRPr="009B75D0">
        <w:rPr>
          <w:rFonts w:ascii="David" w:hAnsi="David" w:cs="David" w:hint="cs"/>
          <w:i/>
          <w:sz w:val="20"/>
          <w:szCs w:val="20"/>
          <w:rtl/>
        </w:rPr>
        <w:t xml:space="preserve">ובשתילי זיתים </w:t>
      </w:r>
      <w:r>
        <w:rPr>
          <w:rFonts w:ascii="David" w:hAnsi="David" w:cs="David" w:hint="cs"/>
          <w:i/>
          <w:sz w:val="20"/>
          <w:szCs w:val="20"/>
          <w:rtl/>
        </w:rPr>
        <w:t xml:space="preserve">לר"ד משרקי </w:t>
      </w:r>
      <w:r w:rsidRPr="009B75D0">
        <w:rPr>
          <w:rFonts w:ascii="David" w:hAnsi="David" w:cs="David" w:hint="cs"/>
          <w:i/>
          <w:sz w:val="20"/>
          <w:szCs w:val="20"/>
          <w:rtl/>
        </w:rPr>
        <w:t>אות כ)</w:t>
      </w:r>
      <w:r w:rsidRPr="00767F84">
        <w:rPr>
          <w:rFonts w:ascii="David" w:hAnsi="David" w:cs="David" w:hint="cs"/>
          <w:i/>
          <w:szCs w:val="24"/>
          <w:rtl/>
        </w:rPr>
        <w:t>.</w:t>
      </w:r>
      <w:r>
        <w:rPr>
          <w:rFonts w:ascii="David" w:hAnsi="David" w:cs="David" w:hint="cs"/>
          <w:i/>
          <w:sz w:val="20"/>
          <w:szCs w:val="20"/>
          <w:rtl/>
        </w:rPr>
        <w:t xml:space="preserve"> </w:t>
      </w:r>
    </w:p>
    <w:p w:rsidR="00A263A6" w:rsidRDefault="00A263A6" w:rsidP="00A263A6">
      <w:pPr>
        <w:spacing w:line="360" w:lineRule="auto"/>
        <w:rPr>
          <w:rFonts w:ascii="David" w:hAnsi="David" w:cs="David"/>
          <w:i/>
          <w:szCs w:val="24"/>
          <w:rtl/>
        </w:rPr>
      </w:pPr>
      <w:r w:rsidRPr="00767F84">
        <w:rPr>
          <w:rFonts w:ascii="David" w:hAnsi="David" w:cs="David" w:hint="cs"/>
          <w:i/>
          <w:szCs w:val="24"/>
          <w:rtl/>
        </w:rPr>
        <w:t xml:space="preserve">כעי"ז ביאר </w:t>
      </w:r>
      <w:r>
        <w:rPr>
          <w:rFonts w:ascii="David" w:hAnsi="David" w:cs="David" w:hint="cs"/>
          <w:i/>
          <w:szCs w:val="24"/>
          <w:rtl/>
        </w:rPr>
        <w:t>באור חדש לר' חיים בוכנר</w:t>
      </w:r>
      <w:r>
        <w:rPr>
          <w:rStyle w:val="a4"/>
          <w:rFonts w:ascii="David" w:hAnsi="David" w:cs="David"/>
          <w:szCs w:val="24"/>
          <w:rtl/>
        </w:rPr>
        <w:footnoteReference w:id="27"/>
      </w:r>
      <w:r>
        <w:rPr>
          <w:rFonts w:ascii="David" w:hAnsi="David" w:cs="David" w:hint="cs"/>
          <w:i/>
          <w:szCs w:val="24"/>
          <w:rtl/>
        </w:rPr>
        <w:t>: "נל"ח הנכון כמו שכתב בספר של"ה וב"ח דגרסי לה, והכוונה דאנו חומדים את הארץ לאכול פריה וכו', כדי שנברך עליה ולקיים המצוות התלויות בארץ, כמו שאמרו חז"ל גבי משה"</w:t>
      </w:r>
      <w:r w:rsidRPr="00130938">
        <w:rPr>
          <w:rFonts w:ascii="David" w:hAnsi="David" w:cs="David" w:hint="cs"/>
          <w:i/>
          <w:sz w:val="20"/>
          <w:szCs w:val="20"/>
          <w:rtl/>
        </w:rPr>
        <w:t xml:space="preserve"> (ודבריו הובאו בספר מטה יהודה</w:t>
      </w:r>
      <w:r w:rsidRPr="00130938">
        <w:rPr>
          <w:rStyle w:val="a4"/>
          <w:rFonts w:ascii="David" w:hAnsi="David" w:cs="David"/>
          <w:sz w:val="20"/>
          <w:szCs w:val="20"/>
          <w:rtl/>
        </w:rPr>
        <w:footnoteReference w:id="28"/>
      </w:r>
      <w:r w:rsidRPr="00130938">
        <w:rPr>
          <w:rFonts w:ascii="David" w:hAnsi="David" w:cs="David" w:hint="cs"/>
          <w:i/>
          <w:sz w:val="20"/>
          <w:szCs w:val="20"/>
          <w:rtl/>
        </w:rPr>
        <w:t>)</w:t>
      </w:r>
      <w:r>
        <w:rPr>
          <w:rFonts w:ascii="David" w:hAnsi="David" w:cs="David" w:hint="cs"/>
          <w:i/>
          <w:szCs w:val="24"/>
          <w:rtl/>
        </w:rPr>
        <w:t>.</w:t>
      </w:r>
    </w:p>
    <w:p w:rsidR="00A263A6" w:rsidRDefault="00A263A6" w:rsidP="00A263A6">
      <w:pPr>
        <w:spacing w:line="360" w:lineRule="auto"/>
        <w:rPr>
          <w:rFonts w:ascii="David" w:hAnsi="David" w:cs="David"/>
          <w:i/>
          <w:szCs w:val="24"/>
          <w:rtl/>
        </w:rPr>
      </w:pPr>
      <w:r>
        <w:rPr>
          <w:rFonts w:ascii="David" w:hAnsi="David" w:cs="David" w:hint="cs"/>
          <w:i/>
          <w:szCs w:val="24"/>
          <w:rtl/>
        </w:rPr>
        <w:t xml:space="preserve">כעי"ז ביאר גם </w:t>
      </w:r>
      <w:r w:rsidRPr="00767F84">
        <w:rPr>
          <w:rFonts w:ascii="David" w:hAnsi="David" w:cs="David" w:hint="cs"/>
          <w:i/>
          <w:szCs w:val="24"/>
          <w:rtl/>
        </w:rPr>
        <w:t>היעב"ץ</w:t>
      </w:r>
      <w:r>
        <w:rPr>
          <w:rFonts w:ascii="David" w:hAnsi="David" w:cs="David" w:hint="cs"/>
          <w:i/>
          <w:szCs w:val="24"/>
          <w:rtl/>
        </w:rPr>
        <w:t xml:space="preserve"> שכתב</w:t>
      </w:r>
      <w:r w:rsidRPr="00E14C1E">
        <w:rPr>
          <w:rStyle w:val="a4"/>
          <w:rFonts w:ascii="David" w:hAnsi="David" w:cs="David"/>
          <w:sz w:val="24"/>
          <w:szCs w:val="24"/>
          <w:rtl/>
        </w:rPr>
        <w:footnoteReference w:id="29"/>
      </w:r>
      <w:r>
        <w:rPr>
          <w:rFonts w:ascii="David" w:hAnsi="David" w:cs="David" w:hint="cs"/>
          <w:i/>
          <w:szCs w:val="24"/>
          <w:rtl/>
        </w:rPr>
        <w:t xml:space="preserve">: </w:t>
      </w:r>
      <w:r w:rsidRPr="00767F84">
        <w:rPr>
          <w:rFonts w:ascii="David" w:hAnsi="David" w:cs="David"/>
          <w:szCs w:val="24"/>
          <w:rtl/>
        </w:rPr>
        <w:t>"ונאכל מפריה – כן הוא הנוסח הנכון, ואין המכוון על הנאות הגוף כי אם לקיים מצוות התלויות בארץ</w:t>
      </w:r>
      <w:r>
        <w:rPr>
          <w:rFonts w:ascii="David" w:hAnsi="David" w:cs="David" w:hint="cs"/>
          <w:szCs w:val="24"/>
          <w:rtl/>
        </w:rPr>
        <w:t>,</w:t>
      </w:r>
      <w:r w:rsidRPr="00767F84">
        <w:rPr>
          <w:rFonts w:ascii="David" w:hAnsi="David" w:cs="David"/>
          <w:szCs w:val="24"/>
          <w:rtl/>
        </w:rPr>
        <w:t xml:space="preserve"> גם פירותיה נותנין כח ומוסיפים בריאות לעבודת ה' יתברך"</w:t>
      </w:r>
      <w:r w:rsidRPr="004D793E">
        <w:rPr>
          <w:rFonts w:ascii="David" w:hAnsi="David" w:cs="David" w:hint="cs"/>
          <w:i/>
          <w:sz w:val="20"/>
          <w:szCs w:val="20"/>
          <w:rtl/>
        </w:rPr>
        <w:t xml:space="preserve"> (וכאן בהערה </w:t>
      </w:r>
      <w:r>
        <w:rPr>
          <w:rFonts w:ascii="David" w:hAnsi="David" w:cs="David" w:hint="cs"/>
          <w:i/>
          <w:sz w:val="20"/>
          <w:szCs w:val="20"/>
          <w:rtl/>
        </w:rPr>
        <w:t>ציינתי</w:t>
      </w:r>
      <w:r w:rsidRPr="004D793E">
        <w:rPr>
          <w:rFonts w:ascii="David" w:hAnsi="David" w:cs="David" w:hint="cs"/>
          <w:i/>
          <w:sz w:val="20"/>
          <w:szCs w:val="20"/>
          <w:rtl/>
        </w:rPr>
        <w:t xml:space="preserve"> ל</w:t>
      </w:r>
      <w:r>
        <w:rPr>
          <w:rFonts w:ascii="David" w:hAnsi="David" w:cs="David" w:hint="cs"/>
          <w:i/>
          <w:sz w:val="20"/>
          <w:szCs w:val="20"/>
          <w:rtl/>
        </w:rPr>
        <w:t>ביאור</w:t>
      </w:r>
      <w:r w:rsidRPr="004D793E">
        <w:rPr>
          <w:rFonts w:ascii="David" w:hAnsi="David" w:cs="David" w:hint="cs"/>
          <w:i/>
          <w:sz w:val="20"/>
          <w:szCs w:val="20"/>
          <w:rtl/>
        </w:rPr>
        <w:t xml:space="preserve">ים נוספים </w:t>
      </w:r>
      <w:r>
        <w:rPr>
          <w:rFonts w:ascii="David" w:hAnsi="David" w:cs="David" w:hint="cs"/>
          <w:i/>
          <w:sz w:val="20"/>
          <w:szCs w:val="20"/>
          <w:rtl/>
        </w:rPr>
        <w:t>שנאמרו על הנוסח "ונאכל מפריה"</w:t>
      </w:r>
      <w:r w:rsidRPr="004D793E">
        <w:rPr>
          <w:rStyle w:val="a4"/>
          <w:rFonts w:ascii="David" w:hAnsi="David" w:cs="David"/>
          <w:sz w:val="20"/>
          <w:szCs w:val="20"/>
          <w:rtl/>
        </w:rPr>
        <w:footnoteReference w:id="30"/>
      </w:r>
      <w:r w:rsidRPr="004D793E">
        <w:rPr>
          <w:rFonts w:ascii="David" w:hAnsi="David" w:cs="David" w:hint="cs"/>
          <w:i/>
          <w:sz w:val="20"/>
          <w:szCs w:val="20"/>
          <w:rtl/>
        </w:rPr>
        <w:t>)</w:t>
      </w:r>
      <w:r>
        <w:rPr>
          <w:rFonts w:ascii="David" w:hAnsi="David" w:cs="David" w:hint="cs"/>
          <w:i/>
          <w:szCs w:val="24"/>
          <w:rtl/>
        </w:rPr>
        <w:t>.</w:t>
      </w:r>
    </w:p>
    <w:p w:rsidR="00A263A6" w:rsidRDefault="00A263A6" w:rsidP="0019075D">
      <w:pPr>
        <w:spacing w:line="360" w:lineRule="auto"/>
        <w:rPr>
          <w:rFonts w:ascii="David" w:hAnsi="David" w:cs="David"/>
          <w:i/>
          <w:szCs w:val="24"/>
          <w:rtl/>
        </w:rPr>
      </w:pPr>
      <w:r>
        <w:rPr>
          <w:rFonts w:ascii="David" w:hAnsi="David" w:cs="David" w:hint="cs"/>
          <w:i/>
          <w:szCs w:val="24"/>
          <w:rtl/>
        </w:rPr>
        <w:lastRenderedPageBreak/>
        <w:t xml:space="preserve">הרי לנו שדברי הב"ח אינם </w:t>
      </w:r>
      <w:r w:rsidR="0019075D">
        <w:rPr>
          <w:rFonts w:ascii="David" w:hAnsi="David" w:cs="David" w:hint="cs"/>
          <w:i/>
          <w:szCs w:val="24"/>
          <w:rtl/>
        </w:rPr>
        <w:t>מוסכמים, שהרי מפשטות דברי הסמ"ג הסמ"ק הרקנאטי</w:t>
      </w:r>
      <w:r>
        <w:rPr>
          <w:rFonts w:ascii="David" w:hAnsi="David" w:cs="David" w:hint="cs"/>
          <w:i/>
          <w:szCs w:val="24"/>
          <w:rtl/>
        </w:rPr>
        <w:t xml:space="preserve"> </w:t>
      </w:r>
      <w:r w:rsidR="0019075D">
        <w:rPr>
          <w:rFonts w:ascii="David" w:hAnsi="David" w:cs="David" w:hint="cs"/>
          <w:i/>
          <w:szCs w:val="24"/>
          <w:rtl/>
        </w:rPr>
        <w:t xml:space="preserve">הטור </w:t>
      </w:r>
      <w:r>
        <w:rPr>
          <w:rFonts w:ascii="David" w:hAnsi="David" w:cs="David" w:hint="cs"/>
          <w:i/>
          <w:szCs w:val="24"/>
          <w:rtl/>
        </w:rPr>
        <w:t>והלבוש, עולה שאין קדושה בפירות, וכך נראה גם מדברי הבית יוסף הפרישה והיעב"ץ ור' שמואל סורנאגה והשתילי זיתים</w:t>
      </w:r>
      <w:r>
        <w:rPr>
          <w:rStyle w:val="a4"/>
          <w:rFonts w:ascii="David" w:hAnsi="David" w:cs="David"/>
          <w:szCs w:val="24"/>
          <w:rtl/>
        </w:rPr>
        <w:footnoteReference w:id="31"/>
      </w:r>
      <w:r w:rsidRPr="00782B35">
        <w:rPr>
          <w:rFonts w:ascii="David" w:hAnsi="David" w:cs="David" w:hint="cs"/>
          <w:i/>
          <w:sz w:val="20"/>
          <w:szCs w:val="20"/>
          <w:rtl/>
        </w:rPr>
        <w:t xml:space="preserve"> (וכך עולה לענ"ד גם מדברי ר"י אבן שועייב</w:t>
      </w:r>
      <w:r w:rsidRPr="00782B35">
        <w:rPr>
          <w:rStyle w:val="a4"/>
          <w:rFonts w:ascii="David" w:hAnsi="David" w:cs="David"/>
          <w:sz w:val="20"/>
          <w:szCs w:val="20"/>
          <w:rtl/>
        </w:rPr>
        <w:footnoteReference w:id="32"/>
      </w:r>
      <w:r>
        <w:rPr>
          <w:rFonts w:ascii="David" w:hAnsi="David" w:cs="David" w:hint="cs"/>
          <w:i/>
          <w:sz w:val="20"/>
          <w:szCs w:val="20"/>
          <w:rtl/>
        </w:rPr>
        <w:t xml:space="preserve"> והמגלה עמוקות</w:t>
      </w:r>
      <w:r>
        <w:rPr>
          <w:rStyle w:val="a4"/>
          <w:rFonts w:ascii="David" w:hAnsi="David" w:cs="David"/>
          <w:sz w:val="20"/>
          <w:szCs w:val="20"/>
          <w:rtl/>
        </w:rPr>
        <w:footnoteReference w:id="33"/>
      </w:r>
      <w:r>
        <w:rPr>
          <w:rFonts w:ascii="David" w:hAnsi="David" w:cs="David" w:hint="cs"/>
          <w:i/>
          <w:sz w:val="20"/>
          <w:szCs w:val="20"/>
          <w:rtl/>
        </w:rPr>
        <w:t xml:space="preserve"> והגר"א</w:t>
      </w:r>
      <w:r>
        <w:rPr>
          <w:rStyle w:val="a4"/>
          <w:rFonts w:ascii="David" w:hAnsi="David" w:cs="David"/>
          <w:sz w:val="20"/>
          <w:szCs w:val="20"/>
          <w:rtl/>
        </w:rPr>
        <w:footnoteReference w:id="34"/>
      </w:r>
      <w:r>
        <w:rPr>
          <w:rFonts w:ascii="David" w:hAnsi="David" w:cs="David" w:hint="cs"/>
          <w:i/>
          <w:sz w:val="20"/>
          <w:szCs w:val="20"/>
          <w:rtl/>
        </w:rPr>
        <w:t xml:space="preserve"> ועוד</w:t>
      </w:r>
      <w:r>
        <w:rPr>
          <w:rStyle w:val="a4"/>
          <w:rFonts w:ascii="David" w:hAnsi="David" w:cs="David"/>
          <w:sz w:val="20"/>
          <w:szCs w:val="20"/>
          <w:rtl/>
        </w:rPr>
        <w:footnoteReference w:id="35"/>
      </w:r>
      <w:r w:rsidRPr="00782B35">
        <w:rPr>
          <w:rFonts w:ascii="David" w:hAnsi="David" w:cs="David" w:hint="cs"/>
          <w:i/>
          <w:sz w:val="20"/>
          <w:szCs w:val="20"/>
          <w:rtl/>
        </w:rPr>
        <w:t>)</w:t>
      </w:r>
      <w:r>
        <w:rPr>
          <w:rFonts w:ascii="David" w:hAnsi="David" w:cs="David" w:hint="cs"/>
          <w:i/>
          <w:szCs w:val="24"/>
          <w:rtl/>
        </w:rPr>
        <w:t xml:space="preserve">. </w:t>
      </w:r>
    </w:p>
    <w:p w:rsidR="00A263A6" w:rsidRDefault="00A263A6" w:rsidP="00934B20">
      <w:pPr>
        <w:spacing w:line="360" w:lineRule="auto"/>
        <w:rPr>
          <w:rFonts w:ascii="David" w:hAnsi="David" w:cs="David"/>
          <w:szCs w:val="24"/>
          <w:rtl/>
        </w:rPr>
      </w:pPr>
      <w:r>
        <w:rPr>
          <w:rFonts w:ascii="David" w:hAnsi="David" w:cs="David" w:hint="cs"/>
          <w:szCs w:val="24"/>
          <w:rtl/>
        </w:rPr>
        <w:lastRenderedPageBreak/>
        <w:t>חיזוק לדעה זו יש להבי</w:t>
      </w:r>
      <w:r w:rsidR="0014343C">
        <w:rPr>
          <w:rFonts w:ascii="David" w:hAnsi="David" w:cs="David" w:hint="cs"/>
          <w:szCs w:val="24"/>
          <w:rtl/>
        </w:rPr>
        <w:t xml:space="preserve">א מן העובדה שלא מצאנו מקור קדום [מהדורות שקדמו לתקופת הב"ח] </w:t>
      </w:r>
      <w:r>
        <w:rPr>
          <w:rFonts w:ascii="David" w:hAnsi="David" w:cs="David" w:hint="cs"/>
          <w:szCs w:val="24"/>
          <w:rtl/>
        </w:rPr>
        <w:t xml:space="preserve">שיאמר שיש לפירות א"י מעלה רוחנית, וזאת למרות שמקורות רבים עסקו בשבח א"י ופירותיה. </w:t>
      </w:r>
      <w:r>
        <w:rPr>
          <w:rFonts w:ascii="David" w:hAnsi="David" w:cs="David" w:hint="cs"/>
          <w:szCs w:val="24"/>
          <w:rtl/>
        </w:rPr>
        <w:lastRenderedPageBreak/>
        <w:t>עוד יש להעיר שמבדיקה שטחית נראה כי דברי הב"ח מצוטטים בספרי השו"ת וההלכה</w:t>
      </w:r>
      <w:r w:rsidR="00934B20">
        <w:rPr>
          <w:rFonts w:ascii="David" w:hAnsi="David" w:cs="David" w:hint="cs"/>
          <w:szCs w:val="24"/>
          <w:rtl/>
        </w:rPr>
        <w:t xml:space="preserve"> פעמים מעטות בלבד</w:t>
      </w:r>
      <w:r>
        <w:rPr>
          <w:rStyle w:val="a4"/>
          <w:rFonts w:ascii="David" w:hAnsi="David" w:cs="David"/>
          <w:szCs w:val="24"/>
          <w:rtl/>
        </w:rPr>
        <w:footnoteReference w:id="36"/>
      </w:r>
      <w:r>
        <w:rPr>
          <w:rFonts w:ascii="David" w:hAnsi="David" w:cs="David" w:hint="cs"/>
          <w:szCs w:val="24"/>
          <w:rtl/>
        </w:rPr>
        <w:t>.</w:t>
      </w:r>
    </w:p>
    <w:p w:rsidR="00A263A6" w:rsidRDefault="00A263A6" w:rsidP="00A263A6">
      <w:pPr>
        <w:spacing w:line="360" w:lineRule="auto"/>
        <w:rPr>
          <w:rFonts w:ascii="David" w:hAnsi="David" w:cs="David"/>
          <w:szCs w:val="24"/>
          <w:rtl/>
        </w:rPr>
      </w:pPr>
    </w:p>
    <w:p w:rsidR="00A263A6" w:rsidRDefault="00A263A6" w:rsidP="00A263A6">
      <w:pPr>
        <w:spacing w:line="360" w:lineRule="auto"/>
        <w:rPr>
          <w:rFonts w:ascii="David" w:hAnsi="David" w:cs="David"/>
          <w:szCs w:val="24"/>
          <w:rtl/>
        </w:rPr>
      </w:pPr>
      <w:r w:rsidRPr="000C4669">
        <w:rPr>
          <w:rFonts w:ascii="David" w:hAnsi="David" w:cs="David" w:hint="cs"/>
          <w:b/>
          <w:bCs/>
          <w:szCs w:val="24"/>
          <w:rtl/>
        </w:rPr>
        <w:t>הסבר שיטת החולקים על הב"ח:</w:t>
      </w:r>
      <w:r>
        <w:rPr>
          <w:rFonts w:ascii="David" w:hAnsi="David" w:cs="David" w:hint="cs"/>
          <w:szCs w:val="24"/>
          <w:rtl/>
        </w:rPr>
        <w:t xml:space="preserve"> לכאורה יש לתמוה על הדעות החולקות על הב"ח: הרי ארץ ישראל היא קדושה, ואם כן סברא פשוטה היא לומר שפירותיה קדושים, וכיצד יתכן לומר אחרת?!</w:t>
      </w:r>
    </w:p>
    <w:p w:rsidR="00A263A6" w:rsidRDefault="00A263A6" w:rsidP="00A263A6">
      <w:pPr>
        <w:spacing w:line="360" w:lineRule="auto"/>
        <w:rPr>
          <w:rFonts w:ascii="David" w:hAnsi="David" w:cs="David"/>
          <w:szCs w:val="24"/>
          <w:rtl/>
        </w:rPr>
      </w:pPr>
      <w:r>
        <w:rPr>
          <w:rFonts w:ascii="David" w:hAnsi="David" w:cs="David" w:hint="cs"/>
          <w:szCs w:val="24"/>
          <w:rtl/>
        </w:rPr>
        <w:t xml:space="preserve">נראה בעיני להסביר כך: בהמה האוכלת מעשבי א"י ונושמת מאויר א"י מן הסתם מקבלת איזו שהיא השפעה מא"י, ולמרות זאת לא שמענו מעולם על איזו קדושה בבשר בהמה שכזו. מסתבר שהסיבה לכך היא משום שהקשר בינה ובין א"י הוא כבר רחוק למדי, ולכן אע"פ שמצד האמת יש לא"י השפעה עליה, מ"מ השפעה זו היא קלושה לעין המתבונן, ומבחינת האדם אין לה השפעה מורגשת. כך הדבר גם בענין פירות א"י: ודאי שיש בהם קדושה, כפי שכתב הב"ח, ומ"מ החולקים עליו סוברים שאין קדושה זו מורגשת דיה כדי שנוכל לומר שמצידנו יש קדושה בפירות. כעי"ז ביארנו לעיל ש'כח הפועל בנפעל' אינו משפיע במידה שווה, אלא בהתאם למידת קירבתו אל הפועל. </w:t>
      </w:r>
    </w:p>
    <w:p w:rsidR="00A263A6" w:rsidRDefault="00A263A6" w:rsidP="00A263A6">
      <w:pPr>
        <w:spacing w:line="360" w:lineRule="auto"/>
        <w:rPr>
          <w:rFonts w:ascii="David" w:hAnsi="David" w:cs="David"/>
          <w:szCs w:val="24"/>
          <w:rtl/>
        </w:rPr>
      </w:pPr>
      <w:r>
        <w:rPr>
          <w:rFonts w:ascii="David" w:hAnsi="David" w:cs="David" w:hint="cs"/>
          <w:szCs w:val="24"/>
          <w:rtl/>
        </w:rPr>
        <w:t>שוב הראוני שכעי"ז כתב ב</w:t>
      </w:r>
      <w:r w:rsidRPr="000E1EC1">
        <w:rPr>
          <w:rFonts w:ascii="David" w:hAnsi="David" w:cs="David" w:hint="cs"/>
          <w:szCs w:val="24"/>
          <w:rtl/>
        </w:rPr>
        <w:t>שו"ת דברי יציב</w:t>
      </w:r>
      <w:r w:rsidRPr="00A93D1C">
        <w:rPr>
          <w:rFonts w:ascii="David" w:hAnsi="David" w:cs="David" w:hint="cs"/>
          <w:sz w:val="20"/>
          <w:szCs w:val="20"/>
          <w:rtl/>
        </w:rPr>
        <w:t xml:space="preserve"> (ח"ז ליקוטים והשמטות, סו"ס קלג)</w:t>
      </w:r>
      <w:r w:rsidRPr="000E1EC1">
        <w:rPr>
          <w:rFonts w:ascii="David" w:hAnsi="David" w:cs="David" w:hint="cs"/>
          <w:szCs w:val="24"/>
          <w:rtl/>
        </w:rPr>
        <w:t xml:space="preserve">, שהפוסקים שכתבו </w:t>
      </w:r>
      <w:r>
        <w:rPr>
          <w:rFonts w:ascii="David" w:hAnsi="David" w:cs="David" w:hint="cs"/>
          <w:szCs w:val="24"/>
          <w:rtl/>
        </w:rPr>
        <w:t xml:space="preserve">להשמיט את "ונאכל מפריה", ודלא כב"ח, </w:t>
      </w:r>
      <w:r w:rsidRPr="000E1EC1">
        <w:rPr>
          <w:rFonts w:ascii="David" w:hAnsi="David" w:cs="David" w:hint="cs"/>
          <w:szCs w:val="24"/>
          <w:rtl/>
        </w:rPr>
        <w:t>"</w:t>
      </w:r>
      <w:r w:rsidRPr="000E1EC1">
        <w:rPr>
          <w:rFonts w:ascii="David" w:hAnsi="David" w:cs="David"/>
          <w:szCs w:val="24"/>
          <w:rtl/>
        </w:rPr>
        <w:t>לעלמא קאי</w:t>
      </w:r>
      <w:r w:rsidRPr="000C4669">
        <w:rPr>
          <w:rFonts w:ascii="David" w:hAnsi="David" w:cs="David" w:hint="cs"/>
          <w:sz w:val="20"/>
          <w:szCs w:val="20"/>
          <w:rtl/>
        </w:rPr>
        <w:t xml:space="preserve"> (=לציבור הרחב)</w:t>
      </w:r>
      <w:r w:rsidRPr="000E1EC1">
        <w:rPr>
          <w:rFonts w:ascii="David" w:hAnsi="David" w:cs="David" w:hint="cs"/>
          <w:szCs w:val="24"/>
          <w:rtl/>
        </w:rPr>
        <w:t>,</w:t>
      </w:r>
      <w:r w:rsidRPr="000E1EC1">
        <w:rPr>
          <w:rFonts w:ascii="David" w:hAnsi="David" w:cs="David"/>
          <w:szCs w:val="24"/>
          <w:rtl/>
        </w:rPr>
        <w:t xml:space="preserve"> שרחוקים בעו</w:t>
      </w:r>
      <w:r w:rsidRPr="000E1EC1">
        <w:rPr>
          <w:rFonts w:ascii="David" w:hAnsi="David" w:cs="David" w:hint="cs"/>
          <w:szCs w:val="24"/>
          <w:rtl/>
        </w:rPr>
        <w:t>ונותינו הרבים</w:t>
      </w:r>
      <w:r w:rsidRPr="000E1EC1">
        <w:rPr>
          <w:rFonts w:ascii="David" w:hAnsi="David" w:cs="David"/>
          <w:szCs w:val="24"/>
          <w:rtl/>
        </w:rPr>
        <w:t xml:space="preserve"> מלהרגיש קדושת השכינה בפירותיה הקדושים</w:t>
      </w:r>
      <w:r w:rsidRPr="000E1EC1">
        <w:rPr>
          <w:rFonts w:ascii="David" w:hAnsi="David" w:cs="David" w:hint="cs"/>
          <w:szCs w:val="24"/>
          <w:rtl/>
        </w:rPr>
        <w:t>..."</w:t>
      </w:r>
      <w:r>
        <w:rPr>
          <w:rFonts w:ascii="David" w:hAnsi="David" w:cs="David" w:hint="cs"/>
          <w:szCs w:val="24"/>
          <w:rtl/>
        </w:rPr>
        <w:t>.</w:t>
      </w:r>
    </w:p>
    <w:p w:rsidR="00A263A6" w:rsidRDefault="00A263A6" w:rsidP="00A263A6">
      <w:pPr>
        <w:spacing w:line="360" w:lineRule="auto"/>
        <w:rPr>
          <w:rFonts w:ascii="David" w:hAnsi="David" w:cs="David"/>
          <w:szCs w:val="24"/>
          <w:rtl/>
        </w:rPr>
      </w:pPr>
    </w:p>
    <w:p w:rsidR="0081656B" w:rsidRDefault="00BB6CD1" w:rsidP="00A263A6">
      <w:pPr>
        <w:spacing w:line="360" w:lineRule="auto"/>
        <w:rPr>
          <w:rFonts w:ascii="David" w:hAnsi="David" w:cs="David"/>
          <w:szCs w:val="24"/>
          <w:rtl/>
        </w:rPr>
      </w:pPr>
      <w:r>
        <w:rPr>
          <w:rFonts w:ascii="David" w:hAnsi="David" w:cs="David" w:hint="cs"/>
          <w:b/>
          <w:bCs/>
          <w:szCs w:val="24"/>
          <w:rtl/>
        </w:rPr>
        <w:t>7.</w:t>
      </w:r>
      <w:r w:rsidR="0081656B">
        <w:rPr>
          <w:rFonts w:ascii="David" w:hAnsi="David" w:cs="David" w:hint="cs"/>
          <w:b/>
          <w:bCs/>
          <w:szCs w:val="24"/>
          <w:rtl/>
        </w:rPr>
        <w:t xml:space="preserve"> האם דברי הב"ח נאמרו להלכה</w:t>
      </w:r>
    </w:p>
    <w:p w:rsidR="0081656B" w:rsidRDefault="0081656B" w:rsidP="002802A8">
      <w:pPr>
        <w:spacing w:line="360" w:lineRule="auto"/>
        <w:rPr>
          <w:rFonts w:ascii="David" w:hAnsi="David" w:cs="David"/>
          <w:i/>
          <w:szCs w:val="24"/>
          <w:rtl/>
        </w:rPr>
      </w:pPr>
      <w:r>
        <w:rPr>
          <w:rFonts w:ascii="David" w:hAnsi="David" w:cs="David" w:hint="cs"/>
          <w:i/>
          <w:szCs w:val="24"/>
          <w:rtl/>
        </w:rPr>
        <w:t>נזכיר לסיום את מה שכתבנו במאמר הקודם</w:t>
      </w:r>
      <w:r w:rsidRPr="00546820">
        <w:rPr>
          <w:rFonts w:ascii="David" w:hAnsi="David" w:cs="David" w:hint="cs"/>
          <w:i/>
          <w:sz w:val="18"/>
          <w:szCs w:val="20"/>
          <w:rtl/>
        </w:rPr>
        <w:t xml:space="preserve"> (האוצר</w:t>
      </w:r>
      <w:r w:rsidR="00546820">
        <w:rPr>
          <w:rFonts w:ascii="David" w:hAnsi="David" w:cs="David" w:hint="cs"/>
          <w:i/>
          <w:sz w:val="18"/>
          <w:szCs w:val="20"/>
          <w:rtl/>
        </w:rPr>
        <w:t>,</w:t>
      </w:r>
      <w:r w:rsidRPr="00546820">
        <w:rPr>
          <w:rFonts w:ascii="David" w:hAnsi="David" w:cs="David" w:hint="cs"/>
          <w:i/>
          <w:sz w:val="18"/>
          <w:szCs w:val="20"/>
          <w:rtl/>
        </w:rPr>
        <w:t xml:space="preserve"> </w:t>
      </w:r>
      <w:r w:rsidR="002802A8">
        <w:rPr>
          <w:rFonts w:ascii="David" w:hAnsi="David" w:cs="David"/>
          <w:i/>
          <w:sz w:val="18"/>
          <w:szCs w:val="20"/>
          <w:rtl/>
        </w:rPr>
        <w:t>גליון פ</w:t>
      </w:r>
      <w:r w:rsidR="002802A8">
        <w:rPr>
          <w:rFonts w:ascii="David" w:hAnsi="David" w:cs="David" w:hint="cs"/>
          <w:i/>
          <w:sz w:val="18"/>
          <w:szCs w:val="20"/>
          <w:rtl/>
        </w:rPr>
        <w:t>"</w:t>
      </w:r>
      <w:r w:rsidR="005B418E">
        <w:rPr>
          <w:rFonts w:ascii="David" w:hAnsi="David" w:cs="David" w:hint="cs"/>
          <w:i/>
          <w:sz w:val="18"/>
          <w:szCs w:val="20"/>
          <w:rtl/>
        </w:rPr>
        <w:t>ה</w:t>
      </w:r>
      <w:r w:rsidRPr="00546820">
        <w:rPr>
          <w:rFonts w:ascii="David" w:hAnsi="David" w:cs="David" w:hint="cs"/>
          <w:i/>
          <w:sz w:val="18"/>
          <w:szCs w:val="20"/>
          <w:rtl/>
        </w:rPr>
        <w:t>)</w:t>
      </w:r>
      <w:r>
        <w:rPr>
          <w:rFonts w:ascii="David" w:hAnsi="David" w:cs="David" w:hint="cs"/>
          <w:i/>
          <w:szCs w:val="24"/>
          <w:rtl/>
        </w:rPr>
        <w:t xml:space="preserve">: רוב הפוסקים נקטו שאין לפירות א"י קדימה בברכות הנהנין. הדבר תמוה לכאורה, שהרי אם יש קדושה בפירות א"י, כמו שכתב הב"ח, מדוע לא תהיה להם קדימה?! </w:t>
      </w:r>
    </w:p>
    <w:p w:rsidR="0081656B" w:rsidRDefault="0081656B" w:rsidP="0081656B">
      <w:pPr>
        <w:spacing w:line="360" w:lineRule="auto"/>
        <w:rPr>
          <w:rFonts w:ascii="David" w:hAnsi="David" w:cs="David"/>
          <w:i/>
          <w:szCs w:val="24"/>
          <w:rtl/>
        </w:rPr>
      </w:pPr>
      <w:r>
        <w:rPr>
          <w:rFonts w:ascii="David" w:hAnsi="David" w:cs="David" w:hint="cs"/>
          <w:i/>
          <w:szCs w:val="24"/>
          <w:rtl/>
        </w:rPr>
        <w:t>ניתן להשיב על כך משלש</w:t>
      </w:r>
      <w:r w:rsidR="005F32F4">
        <w:rPr>
          <w:rFonts w:ascii="David" w:hAnsi="David" w:cs="David" w:hint="cs"/>
          <w:i/>
          <w:szCs w:val="24"/>
          <w:rtl/>
        </w:rPr>
        <w:t>ה</w:t>
      </w:r>
      <w:r>
        <w:rPr>
          <w:rFonts w:ascii="David" w:hAnsi="David" w:cs="David" w:hint="cs"/>
          <w:i/>
          <w:szCs w:val="24"/>
          <w:rtl/>
        </w:rPr>
        <w:t xml:space="preserve"> כיוונים:</w:t>
      </w:r>
      <w:r>
        <w:rPr>
          <w:rFonts w:ascii="David" w:hAnsi="David" w:cs="David" w:hint="cs"/>
          <w:i/>
          <w:szCs w:val="24"/>
        </w:rPr>
        <w:t xml:space="preserve"> </w:t>
      </w:r>
    </w:p>
    <w:p w:rsidR="0081656B" w:rsidRDefault="0081656B" w:rsidP="0081656B">
      <w:pPr>
        <w:spacing w:line="360" w:lineRule="auto"/>
        <w:rPr>
          <w:rFonts w:ascii="David" w:hAnsi="David" w:cs="David"/>
          <w:i/>
          <w:szCs w:val="24"/>
          <w:rtl/>
        </w:rPr>
      </w:pPr>
      <w:r>
        <w:rPr>
          <w:rFonts w:ascii="David" w:hAnsi="David" w:cs="David" w:hint="cs"/>
          <w:i/>
          <w:szCs w:val="24"/>
          <w:rtl/>
        </w:rPr>
        <w:t xml:space="preserve">א </w:t>
      </w:r>
      <w:r>
        <w:rPr>
          <w:rFonts w:ascii="David" w:hAnsi="David" w:cs="David"/>
          <w:i/>
          <w:szCs w:val="24"/>
          <w:rtl/>
        </w:rPr>
        <w:t>–</w:t>
      </w:r>
      <w:r>
        <w:rPr>
          <w:rFonts w:ascii="David" w:hAnsi="David" w:cs="David" w:hint="cs"/>
          <w:i/>
          <w:szCs w:val="24"/>
          <w:rtl/>
        </w:rPr>
        <w:t xml:space="preserve"> ראינו לעיל שכפי הנראה רבים חלקו על הב"ח.</w:t>
      </w:r>
    </w:p>
    <w:p w:rsidR="0081656B" w:rsidRDefault="0081656B" w:rsidP="003717AD">
      <w:pPr>
        <w:spacing w:line="360" w:lineRule="auto"/>
        <w:rPr>
          <w:rFonts w:ascii="David" w:hAnsi="David" w:cs="David"/>
          <w:i/>
          <w:szCs w:val="24"/>
          <w:rtl/>
        </w:rPr>
      </w:pPr>
      <w:r>
        <w:rPr>
          <w:rFonts w:ascii="David" w:hAnsi="David" w:cs="David" w:hint="cs"/>
          <w:i/>
          <w:szCs w:val="24"/>
          <w:rtl/>
        </w:rPr>
        <w:t xml:space="preserve">ב </w:t>
      </w:r>
      <w:r w:rsidR="003717AD">
        <w:rPr>
          <w:rFonts w:ascii="David" w:hAnsi="David" w:cs="David"/>
          <w:i/>
          <w:szCs w:val="24"/>
          <w:rtl/>
        </w:rPr>
        <w:t>–</w:t>
      </w:r>
      <w:r>
        <w:rPr>
          <w:rFonts w:ascii="David" w:hAnsi="David" w:cs="David" w:hint="cs"/>
          <w:i/>
          <w:szCs w:val="24"/>
          <w:rtl/>
        </w:rPr>
        <w:t xml:space="preserve"> </w:t>
      </w:r>
      <w:r w:rsidR="003717AD">
        <w:rPr>
          <w:rFonts w:ascii="David" w:hAnsi="David" w:cs="David" w:hint="cs"/>
          <w:i/>
          <w:szCs w:val="24"/>
          <w:rtl/>
        </w:rPr>
        <w:t xml:space="preserve">כפי שראינו לעיל, </w:t>
      </w:r>
      <w:r w:rsidRPr="00123669">
        <w:rPr>
          <w:rFonts w:ascii="David" w:hAnsi="David" w:cs="David" w:hint="cs"/>
          <w:szCs w:val="24"/>
          <w:rtl/>
        </w:rPr>
        <w:t xml:space="preserve">הב"ח </w:t>
      </w:r>
      <w:r w:rsidR="003717AD">
        <w:rPr>
          <w:rFonts w:ascii="David" w:hAnsi="David" w:cs="David" w:hint="cs"/>
          <w:szCs w:val="24"/>
          <w:rtl/>
        </w:rPr>
        <w:t xml:space="preserve">לא חידש כאן הלכה על פי דבריו העמוקים, ואפילו </w:t>
      </w:r>
      <w:r>
        <w:rPr>
          <w:rFonts w:ascii="David" w:hAnsi="David" w:cs="David" w:hint="cs"/>
          <w:szCs w:val="24"/>
          <w:rtl/>
        </w:rPr>
        <w:t xml:space="preserve">לא </w:t>
      </w:r>
      <w:r w:rsidRPr="00123669">
        <w:rPr>
          <w:rFonts w:ascii="David" w:hAnsi="David" w:cs="David" w:hint="cs"/>
          <w:szCs w:val="24"/>
          <w:rtl/>
        </w:rPr>
        <w:t xml:space="preserve">חידש </w:t>
      </w:r>
      <w:r>
        <w:rPr>
          <w:rFonts w:ascii="David" w:hAnsi="David" w:cs="David" w:hint="cs"/>
          <w:szCs w:val="24"/>
          <w:rtl/>
        </w:rPr>
        <w:t xml:space="preserve">לגרוס "ונאכל מפריה", אלא רק </w:t>
      </w:r>
      <w:r w:rsidRPr="00123669">
        <w:rPr>
          <w:rFonts w:ascii="David" w:hAnsi="David" w:cs="David" w:hint="cs"/>
          <w:szCs w:val="24"/>
          <w:rtl/>
        </w:rPr>
        <w:t xml:space="preserve">הסביר </w:t>
      </w:r>
      <w:r>
        <w:rPr>
          <w:rFonts w:ascii="David" w:hAnsi="David" w:cs="David" w:hint="cs"/>
          <w:szCs w:val="24"/>
          <w:rtl/>
        </w:rPr>
        <w:t>את ה</w:t>
      </w:r>
      <w:r w:rsidRPr="00123669">
        <w:rPr>
          <w:rFonts w:ascii="David" w:hAnsi="David" w:cs="David" w:hint="cs"/>
          <w:szCs w:val="24"/>
          <w:rtl/>
        </w:rPr>
        <w:t xml:space="preserve">גרסא </w:t>
      </w:r>
      <w:r>
        <w:rPr>
          <w:rFonts w:ascii="David" w:hAnsi="David" w:cs="David" w:hint="cs"/>
          <w:szCs w:val="24"/>
          <w:rtl/>
        </w:rPr>
        <w:t xml:space="preserve">"ונאכל מפריה" שהיתה </w:t>
      </w:r>
      <w:r w:rsidRPr="00123669">
        <w:rPr>
          <w:rFonts w:ascii="David" w:hAnsi="David" w:cs="David" w:hint="cs"/>
          <w:szCs w:val="24"/>
          <w:rtl/>
        </w:rPr>
        <w:t>קיימת</w:t>
      </w:r>
      <w:r>
        <w:rPr>
          <w:rFonts w:ascii="David" w:hAnsi="David" w:cs="David" w:hint="cs"/>
          <w:szCs w:val="24"/>
          <w:rtl/>
        </w:rPr>
        <w:t xml:space="preserve"> עוד לפני ימיו</w:t>
      </w:r>
      <w:r w:rsidRPr="00123669">
        <w:rPr>
          <w:rFonts w:ascii="David" w:hAnsi="David" w:cs="David" w:hint="cs"/>
          <w:szCs w:val="24"/>
          <w:rtl/>
        </w:rPr>
        <w:t>.</w:t>
      </w:r>
      <w:r>
        <w:rPr>
          <w:rFonts w:ascii="David" w:hAnsi="David" w:cs="David" w:hint="cs"/>
          <w:i/>
          <w:szCs w:val="24"/>
          <w:rtl/>
        </w:rPr>
        <w:t xml:space="preserve"> </w:t>
      </w:r>
      <w:r>
        <w:rPr>
          <w:rFonts w:ascii="David" w:hAnsi="David" w:cs="David" w:hint="cs"/>
          <w:szCs w:val="24"/>
          <w:rtl/>
        </w:rPr>
        <w:t xml:space="preserve">נראה לומר שקדושת </w:t>
      </w:r>
      <w:r w:rsidRPr="004A4BBC">
        <w:rPr>
          <w:rFonts w:ascii="David" w:hAnsi="David" w:cs="David" w:hint="cs"/>
          <w:szCs w:val="24"/>
          <w:rtl/>
        </w:rPr>
        <w:t>פירות</w:t>
      </w:r>
      <w:r>
        <w:rPr>
          <w:rFonts w:ascii="David" w:hAnsi="David" w:cs="David" w:hint="cs"/>
          <w:szCs w:val="24"/>
          <w:rtl/>
        </w:rPr>
        <w:t xml:space="preserve"> א"י הנזכרת בדברי הב"ח היא ענין פנימי [</w:t>
      </w:r>
      <w:r w:rsidRPr="004A4BBC">
        <w:rPr>
          <w:rFonts w:ascii="David" w:hAnsi="David" w:cs="David" w:hint="cs"/>
          <w:szCs w:val="24"/>
          <w:rtl/>
        </w:rPr>
        <w:t>השייך יותר לתורת הנסתר, בה עסק רבות רבנו הב"ח], אך בענייני הלכה לא נותנים מקום לענין טמיר זה</w:t>
      </w:r>
      <w:r>
        <w:rPr>
          <w:rFonts w:ascii="David" w:hAnsi="David" w:cs="David" w:hint="cs"/>
          <w:szCs w:val="24"/>
          <w:rtl/>
        </w:rPr>
        <w:t>.</w:t>
      </w:r>
    </w:p>
    <w:p w:rsidR="00A263A6" w:rsidRDefault="0081656B" w:rsidP="003717AD">
      <w:pPr>
        <w:spacing w:line="360" w:lineRule="auto"/>
        <w:rPr>
          <w:rFonts w:ascii="David" w:hAnsi="David" w:cs="David"/>
          <w:i/>
          <w:szCs w:val="24"/>
          <w:rtl/>
        </w:rPr>
      </w:pPr>
      <w:r>
        <w:rPr>
          <w:rFonts w:ascii="David" w:hAnsi="David" w:cs="David" w:hint="cs"/>
          <w:i/>
          <w:szCs w:val="24"/>
          <w:rtl/>
        </w:rPr>
        <w:t xml:space="preserve">ג </w:t>
      </w:r>
      <w:r>
        <w:rPr>
          <w:rFonts w:ascii="David" w:hAnsi="David" w:cs="David"/>
          <w:i/>
          <w:szCs w:val="24"/>
          <w:rtl/>
        </w:rPr>
        <w:t>–</w:t>
      </w:r>
      <w:r>
        <w:rPr>
          <w:rFonts w:ascii="David" w:hAnsi="David" w:cs="David" w:hint="cs"/>
          <w:i/>
          <w:szCs w:val="24"/>
          <w:rtl/>
        </w:rPr>
        <w:t xml:space="preserve"> כפי שראינו לעיל</w:t>
      </w:r>
      <w:r w:rsidRPr="00CD44C3">
        <w:rPr>
          <w:rFonts w:ascii="David" w:hAnsi="David" w:cs="David" w:hint="cs"/>
          <w:szCs w:val="24"/>
          <w:rtl/>
        </w:rPr>
        <w:t xml:space="preserve"> הב"ח</w:t>
      </w:r>
      <w:r w:rsidRPr="00CD44C3">
        <w:rPr>
          <w:rFonts w:ascii="David" w:hAnsi="David" w:cs="David"/>
          <w:szCs w:val="24"/>
          <w:rtl/>
        </w:rPr>
        <w:t xml:space="preserve"> </w:t>
      </w:r>
      <w:r>
        <w:rPr>
          <w:rFonts w:ascii="David" w:hAnsi="David" w:cs="David" w:hint="cs"/>
          <w:szCs w:val="24"/>
          <w:rtl/>
        </w:rPr>
        <w:t xml:space="preserve">ועוד אחרונים כתבו שאין כל הזמנים שווים, ואם ח"ו ישראל מטמאים את הארץ וכדו' הרי אז נמשכת הטומאה גם בפירותיה. מעתה, יש מקום לומר שאין טעם להקדים </w:t>
      </w:r>
      <w:r>
        <w:rPr>
          <w:rFonts w:ascii="David" w:hAnsi="David" w:cs="David" w:hint="cs"/>
          <w:szCs w:val="24"/>
          <w:rtl/>
        </w:rPr>
        <w:lastRenderedPageBreak/>
        <w:t>את פירות א"י כל עוד לא זכינו לגאולה שלימה, שהרי עדיין לא ברור האם כבר יש בהם קדושה</w:t>
      </w:r>
      <w:r>
        <w:rPr>
          <w:rStyle w:val="a4"/>
          <w:rFonts w:ascii="David" w:hAnsi="David" w:cs="David"/>
          <w:szCs w:val="24"/>
          <w:rtl/>
        </w:rPr>
        <w:footnoteReference w:id="37"/>
      </w:r>
      <w:r>
        <w:rPr>
          <w:rFonts w:ascii="David" w:hAnsi="David" w:cs="David" w:hint="cs"/>
          <w:szCs w:val="24"/>
          <w:rtl/>
        </w:rPr>
        <w:t>.</w:t>
      </w:r>
      <w:r>
        <w:rPr>
          <w:rFonts w:ascii="David" w:hAnsi="David" w:cs="David" w:hint="cs"/>
          <w:i/>
          <w:szCs w:val="24"/>
          <w:rtl/>
        </w:rPr>
        <w:t xml:space="preserve"> </w:t>
      </w:r>
      <w:r>
        <w:rPr>
          <w:rFonts w:ascii="David" w:hAnsi="David" w:cs="David" w:hint="cs"/>
          <w:szCs w:val="24"/>
          <w:rtl/>
        </w:rPr>
        <w:t>זאת ועוד, מכיון שקדושת הפירות אינה קיימת תמיד, אם כן מסתבר שאין לפירות דין קדימה אפילו בתקופות בהן יש קדושה</w:t>
      </w:r>
      <w:r w:rsidR="003717AD">
        <w:rPr>
          <w:rFonts w:ascii="David" w:hAnsi="David" w:cs="David" w:hint="cs"/>
          <w:szCs w:val="24"/>
          <w:rtl/>
        </w:rPr>
        <w:t xml:space="preserve"> בפירות</w:t>
      </w:r>
      <w:r>
        <w:rPr>
          <w:rFonts w:ascii="David" w:hAnsi="David" w:cs="David" w:hint="cs"/>
          <w:szCs w:val="24"/>
          <w:rtl/>
        </w:rPr>
        <w:t>, שהרי בדר"כ לא קובעים הלכה שאינה שווה בכל זמן.</w:t>
      </w:r>
    </w:p>
    <w:p w:rsidR="0081656B" w:rsidRDefault="0081656B" w:rsidP="00A263A6">
      <w:pPr>
        <w:spacing w:line="360" w:lineRule="auto"/>
        <w:rPr>
          <w:rFonts w:ascii="David" w:hAnsi="David" w:cs="David"/>
          <w:i/>
          <w:szCs w:val="24"/>
          <w:rtl/>
        </w:rPr>
      </w:pPr>
    </w:p>
    <w:p w:rsidR="0081656B" w:rsidRDefault="0081656B" w:rsidP="00A263A6">
      <w:pPr>
        <w:spacing w:line="360" w:lineRule="auto"/>
        <w:rPr>
          <w:rFonts w:ascii="David" w:hAnsi="David" w:cs="David"/>
          <w:i/>
          <w:szCs w:val="24"/>
          <w:rtl/>
        </w:rPr>
      </w:pPr>
    </w:p>
    <w:p w:rsidR="00A263A6" w:rsidRPr="00471280" w:rsidRDefault="00A263A6" w:rsidP="00A263A6">
      <w:pPr>
        <w:spacing w:line="360" w:lineRule="auto"/>
        <w:jc w:val="center"/>
        <w:rPr>
          <w:rFonts w:ascii="David" w:hAnsi="David" w:cs="David"/>
          <w:b/>
          <w:bCs/>
          <w:i/>
          <w:szCs w:val="24"/>
          <w:rtl/>
        </w:rPr>
      </w:pPr>
      <w:r>
        <w:rPr>
          <w:rFonts w:ascii="David" w:hAnsi="David" w:cs="David"/>
          <w:b/>
          <w:bCs/>
          <w:i/>
          <w:szCs w:val="24"/>
          <w:rtl/>
        </w:rPr>
        <w:t xml:space="preserve">סעיף </w:t>
      </w:r>
      <w:r>
        <w:rPr>
          <w:rFonts w:ascii="David" w:hAnsi="David" w:cs="David" w:hint="cs"/>
          <w:b/>
          <w:bCs/>
          <w:i/>
          <w:szCs w:val="24"/>
          <w:rtl/>
        </w:rPr>
        <w:t xml:space="preserve">ב </w:t>
      </w:r>
      <w:r w:rsidRPr="00471280">
        <w:rPr>
          <w:rFonts w:ascii="David" w:hAnsi="David" w:cs="David"/>
          <w:b/>
          <w:bCs/>
          <w:i/>
          <w:szCs w:val="24"/>
          <w:rtl/>
        </w:rPr>
        <w:t>– הנוסחאות השונות</w:t>
      </w:r>
      <w:r>
        <w:rPr>
          <w:rFonts w:ascii="David" w:hAnsi="David" w:cs="David"/>
          <w:b/>
          <w:bCs/>
          <w:i/>
          <w:szCs w:val="24"/>
          <w:rtl/>
        </w:rPr>
        <w:t xml:space="preserve"> בענין "לאכול/ונאכל מפריה</w:t>
      </w:r>
      <w:r w:rsidR="00B03CC8">
        <w:rPr>
          <w:rFonts w:ascii="David" w:hAnsi="David" w:cs="David" w:hint="cs"/>
          <w:b/>
          <w:bCs/>
          <w:i/>
          <w:szCs w:val="24"/>
          <w:rtl/>
        </w:rPr>
        <w:t>"</w:t>
      </w:r>
    </w:p>
    <w:p w:rsidR="00A263A6" w:rsidRPr="00471280" w:rsidRDefault="00A263A6" w:rsidP="00A263A6">
      <w:pPr>
        <w:spacing w:line="360" w:lineRule="auto"/>
        <w:rPr>
          <w:rFonts w:ascii="David" w:hAnsi="David" w:cs="David"/>
          <w:szCs w:val="20"/>
          <w:rtl/>
        </w:rPr>
      </w:pPr>
    </w:p>
    <w:p w:rsidR="00A263A6" w:rsidRPr="00471280" w:rsidRDefault="00A263A6" w:rsidP="00A263A6">
      <w:pPr>
        <w:spacing w:line="360" w:lineRule="auto"/>
        <w:rPr>
          <w:rFonts w:ascii="David" w:hAnsi="David" w:cs="David"/>
          <w:sz w:val="28"/>
          <w:szCs w:val="24"/>
          <w:rtl/>
        </w:rPr>
      </w:pPr>
      <w:r w:rsidRPr="00471280">
        <w:rPr>
          <w:rFonts w:ascii="David" w:hAnsi="David" w:cs="David"/>
          <w:sz w:val="28"/>
          <w:szCs w:val="24"/>
          <w:rtl/>
        </w:rPr>
        <w:t>הנוסח 'לאכול מפריה' מופיע לשיטת כמה ראשונים באמצע הברכה "שהנחלת לאבותינו לאכול מפריה ולשבוע מטובה", ולשיטת כמה ראשונים בסיום הבר</w:t>
      </w:r>
      <w:r w:rsidR="003717AD">
        <w:rPr>
          <w:rFonts w:ascii="David" w:hAnsi="David" w:cs="David"/>
          <w:sz w:val="28"/>
          <w:szCs w:val="24"/>
          <w:rtl/>
        </w:rPr>
        <w:t>כה "והעלינו לתוכה ונאכל מפריה".</w:t>
      </w:r>
    </w:p>
    <w:p w:rsidR="00A263A6" w:rsidRPr="00471280" w:rsidRDefault="00A263A6" w:rsidP="00A263A6">
      <w:pPr>
        <w:spacing w:line="360" w:lineRule="auto"/>
        <w:rPr>
          <w:rFonts w:ascii="David" w:hAnsi="David" w:cs="David"/>
          <w:sz w:val="28"/>
          <w:szCs w:val="24"/>
          <w:rtl/>
        </w:rPr>
      </w:pPr>
      <w:r w:rsidRPr="00471280">
        <w:rPr>
          <w:rFonts w:ascii="David" w:hAnsi="David" w:cs="David"/>
          <w:sz w:val="28"/>
          <w:szCs w:val="24"/>
          <w:rtl/>
        </w:rPr>
        <w:t>לפניכם רשימה מקיפה מאוד של הראשונים והאחרונים [וכן של סידורים ישנים] שמדבריה</w:t>
      </w:r>
      <w:r w:rsidR="003717AD">
        <w:rPr>
          <w:rFonts w:ascii="David" w:hAnsi="David" w:cs="David"/>
          <w:sz w:val="28"/>
          <w:szCs w:val="24"/>
          <w:rtl/>
        </w:rPr>
        <w:t>ם ניתן ללמוד על גרסתם בענין זה.</w:t>
      </w:r>
    </w:p>
    <w:p w:rsidR="00A263A6" w:rsidRPr="00471280" w:rsidRDefault="00A263A6" w:rsidP="00A263A6">
      <w:pPr>
        <w:spacing w:line="360" w:lineRule="auto"/>
        <w:rPr>
          <w:rFonts w:ascii="David" w:hAnsi="David" w:cs="David"/>
          <w:sz w:val="28"/>
          <w:szCs w:val="24"/>
          <w:rtl/>
        </w:rPr>
      </w:pPr>
      <w:r w:rsidRPr="00471280">
        <w:rPr>
          <w:rFonts w:ascii="David" w:hAnsi="David" w:cs="David"/>
          <w:sz w:val="28"/>
          <w:szCs w:val="24"/>
          <w:rtl/>
        </w:rPr>
        <w:t xml:space="preserve">בס"ק </w:t>
      </w:r>
      <w:r>
        <w:rPr>
          <w:rFonts w:ascii="David" w:hAnsi="David" w:cs="David" w:hint="cs"/>
          <w:sz w:val="28"/>
          <w:szCs w:val="24"/>
          <w:rtl/>
        </w:rPr>
        <w:t>הראשון</w:t>
      </w:r>
      <w:r w:rsidRPr="00471280">
        <w:rPr>
          <w:rFonts w:ascii="David" w:hAnsi="David" w:cs="David"/>
          <w:sz w:val="28"/>
          <w:szCs w:val="24"/>
          <w:rtl/>
        </w:rPr>
        <w:t xml:space="preserve"> נביא את אלו ש</w:t>
      </w:r>
      <w:r>
        <w:rPr>
          <w:rFonts w:ascii="David" w:hAnsi="David" w:cs="David" w:hint="cs"/>
          <w:sz w:val="28"/>
          <w:szCs w:val="24"/>
          <w:rtl/>
        </w:rPr>
        <w:t xml:space="preserve">כלל </w:t>
      </w:r>
      <w:r w:rsidRPr="00471280">
        <w:rPr>
          <w:rFonts w:ascii="David" w:hAnsi="David" w:cs="David"/>
          <w:sz w:val="28"/>
          <w:szCs w:val="24"/>
          <w:rtl/>
        </w:rPr>
        <w:t>לא גרסו נוסח זה</w:t>
      </w:r>
      <w:r>
        <w:rPr>
          <w:rFonts w:ascii="David" w:hAnsi="David" w:cs="David" w:hint="cs"/>
          <w:sz w:val="28"/>
          <w:szCs w:val="24"/>
          <w:rtl/>
        </w:rPr>
        <w:t>,</w:t>
      </w:r>
      <w:r w:rsidRPr="00471280">
        <w:rPr>
          <w:rFonts w:ascii="David" w:hAnsi="David" w:cs="David"/>
          <w:sz w:val="28"/>
          <w:szCs w:val="24"/>
          <w:rtl/>
        </w:rPr>
        <w:t xml:space="preserve"> לא באמצע הברכה וגם לא בסופה. בס"ק </w:t>
      </w:r>
      <w:r>
        <w:rPr>
          <w:rFonts w:ascii="David" w:hAnsi="David" w:cs="David" w:hint="cs"/>
          <w:sz w:val="28"/>
          <w:szCs w:val="24"/>
          <w:rtl/>
        </w:rPr>
        <w:t>השני</w:t>
      </w:r>
      <w:r w:rsidRPr="00471280">
        <w:rPr>
          <w:rFonts w:ascii="David" w:hAnsi="David" w:cs="David"/>
          <w:sz w:val="28"/>
          <w:szCs w:val="24"/>
          <w:rtl/>
        </w:rPr>
        <w:t xml:space="preserve"> נביא את אלו שלא גרסו נוסח זה בסוף הברכה, אך כן גרסו זאת ב</w:t>
      </w:r>
      <w:r>
        <w:rPr>
          <w:rFonts w:ascii="David" w:hAnsi="David" w:cs="David"/>
          <w:sz w:val="28"/>
          <w:szCs w:val="24"/>
          <w:rtl/>
        </w:rPr>
        <w:t xml:space="preserve">אמצעה. בס"ק </w:t>
      </w:r>
      <w:r>
        <w:rPr>
          <w:rFonts w:ascii="David" w:hAnsi="David" w:cs="David" w:hint="cs"/>
          <w:sz w:val="28"/>
          <w:szCs w:val="24"/>
          <w:rtl/>
        </w:rPr>
        <w:t>השלישי</w:t>
      </w:r>
      <w:r w:rsidRPr="00471280">
        <w:rPr>
          <w:rFonts w:ascii="David" w:hAnsi="David" w:cs="David"/>
          <w:sz w:val="28"/>
          <w:szCs w:val="24"/>
          <w:rtl/>
        </w:rPr>
        <w:t xml:space="preserve"> נביא את אלו </w:t>
      </w:r>
      <w:r w:rsidR="00BA3171">
        <w:rPr>
          <w:rFonts w:ascii="David" w:hAnsi="David" w:cs="David"/>
          <w:sz w:val="28"/>
          <w:szCs w:val="24"/>
          <w:rtl/>
        </w:rPr>
        <w:t>שגרסו כך בסיום הברכה אע"פ שלא</w:t>
      </w:r>
      <w:r w:rsidRPr="00471280">
        <w:rPr>
          <w:rFonts w:ascii="David" w:hAnsi="David" w:cs="David"/>
          <w:sz w:val="28"/>
          <w:szCs w:val="24"/>
          <w:rtl/>
        </w:rPr>
        <w:t xml:space="preserve"> גרסו כך באמצעה.</w:t>
      </w:r>
      <w:r>
        <w:rPr>
          <w:rFonts w:ascii="David" w:hAnsi="David" w:cs="David" w:hint="cs"/>
          <w:sz w:val="28"/>
          <w:szCs w:val="24"/>
          <w:rtl/>
        </w:rPr>
        <w:t xml:space="preserve"> </w:t>
      </w:r>
      <w:r>
        <w:rPr>
          <w:rFonts w:ascii="David" w:hAnsi="David" w:cs="David"/>
          <w:sz w:val="28"/>
          <w:szCs w:val="24"/>
          <w:rtl/>
        </w:rPr>
        <w:t xml:space="preserve">בס"ק </w:t>
      </w:r>
      <w:r>
        <w:rPr>
          <w:rFonts w:ascii="David" w:hAnsi="David" w:cs="David" w:hint="cs"/>
          <w:sz w:val="28"/>
          <w:szCs w:val="24"/>
          <w:rtl/>
        </w:rPr>
        <w:t>הרביעי</w:t>
      </w:r>
      <w:r w:rsidRPr="00471280">
        <w:rPr>
          <w:rFonts w:ascii="David" w:hAnsi="David" w:cs="David"/>
          <w:sz w:val="28"/>
          <w:szCs w:val="24"/>
          <w:rtl/>
        </w:rPr>
        <w:t xml:space="preserve"> נביא את אלו שגרסו נוסח זה </w:t>
      </w:r>
      <w:r>
        <w:rPr>
          <w:rFonts w:ascii="David" w:hAnsi="David" w:cs="David"/>
          <w:sz w:val="28"/>
          <w:szCs w:val="24"/>
          <w:rtl/>
        </w:rPr>
        <w:t xml:space="preserve">גם באמצע הברכה וגם בסופה. </w:t>
      </w:r>
    </w:p>
    <w:p w:rsidR="00A263A6" w:rsidRPr="00471280" w:rsidRDefault="00A263A6" w:rsidP="00A263A6">
      <w:pPr>
        <w:spacing w:line="360" w:lineRule="auto"/>
        <w:rPr>
          <w:rFonts w:ascii="David" w:hAnsi="David" w:cs="David"/>
          <w:sz w:val="28"/>
          <w:szCs w:val="24"/>
          <w:rtl/>
        </w:rPr>
      </w:pPr>
      <w:r>
        <w:rPr>
          <w:rFonts w:ascii="David" w:hAnsi="David" w:cs="David"/>
          <w:sz w:val="28"/>
          <w:szCs w:val="24"/>
          <w:rtl/>
        </w:rPr>
        <w:t>ציי</w:t>
      </w:r>
      <w:r>
        <w:rPr>
          <w:rFonts w:ascii="David" w:hAnsi="David" w:cs="David" w:hint="cs"/>
          <w:sz w:val="28"/>
          <w:szCs w:val="24"/>
          <w:rtl/>
        </w:rPr>
        <w:t>נו</w:t>
      </w:r>
      <w:r w:rsidRPr="00471280">
        <w:rPr>
          <w:rFonts w:ascii="David" w:hAnsi="David" w:cs="David"/>
          <w:sz w:val="28"/>
          <w:szCs w:val="24"/>
          <w:rtl/>
        </w:rPr>
        <w:t xml:space="preserve"> </w:t>
      </w:r>
      <w:r>
        <w:rPr>
          <w:rFonts w:ascii="David" w:hAnsi="David" w:cs="David" w:hint="cs"/>
          <w:sz w:val="28"/>
          <w:szCs w:val="24"/>
          <w:rtl/>
        </w:rPr>
        <w:t>לעתים</w:t>
      </w:r>
      <w:r w:rsidRPr="00471280">
        <w:rPr>
          <w:rFonts w:ascii="David" w:hAnsi="David" w:cs="David"/>
          <w:sz w:val="28"/>
          <w:szCs w:val="24"/>
          <w:rtl/>
        </w:rPr>
        <w:t xml:space="preserve"> את תקופתם של מחברים וספרים שאינם מוכרים, </w:t>
      </w:r>
      <w:r>
        <w:rPr>
          <w:rFonts w:ascii="David" w:hAnsi="David" w:cs="David" w:hint="cs"/>
          <w:sz w:val="28"/>
          <w:szCs w:val="24"/>
          <w:rtl/>
        </w:rPr>
        <w:t xml:space="preserve">וכן של אחרונים אשכנזים קדומים, </w:t>
      </w:r>
      <w:r w:rsidRPr="00471280">
        <w:rPr>
          <w:rFonts w:ascii="David" w:hAnsi="David" w:cs="David"/>
          <w:sz w:val="28"/>
          <w:szCs w:val="24"/>
          <w:rtl/>
        </w:rPr>
        <w:t xml:space="preserve">כדי שהקורא יוכל ללמוד על התפשטות הנוסחים השונים </w:t>
      </w:r>
      <w:r w:rsidR="004245E3">
        <w:rPr>
          <w:rFonts w:ascii="David" w:hAnsi="David" w:cs="David"/>
          <w:sz w:val="28"/>
          <w:szCs w:val="24"/>
          <w:rtl/>
        </w:rPr>
        <w:t>בהתאם לתקופות ולא</w:t>
      </w:r>
      <w:r w:rsidR="004245E3">
        <w:rPr>
          <w:rFonts w:ascii="David" w:hAnsi="David" w:cs="David" w:hint="cs"/>
          <w:sz w:val="28"/>
          <w:szCs w:val="24"/>
          <w:rtl/>
        </w:rPr>
        <w:t>י</w:t>
      </w:r>
      <w:r>
        <w:rPr>
          <w:rFonts w:ascii="David" w:hAnsi="David" w:cs="David"/>
          <w:sz w:val="28"/>
          <w:szCs w:val="24"/>
          <w:rtl/>
        </w:rPr>
        <w:t>זורים השונים</w:t>
      </w:r>
      <w:r>
        <w:rPr>
          <w:rFonts w:ascii="David" w:hAnsi="David" w:cs="David" w:hint="cs"/>
          <w:sz w:val="28"/>
          <w:szCs w:val="24"/>
          <w:rtl/>
        </w:rPr>
        <w:t>, וגם יראה שהיו מקומות וזמנים בהם האשכנזים נהגו באופן אחר ממנהגם כיום.</w:t>
      </w:r>
    </w:p>
    <w:p w:rsidR="00A263A6" w:rsidRPr="00471280" w:rsidRDefault="00A263A6" w:rsidP="00A263A6">
      <w:pPr>
        <w:spacing w:line="360" w:lineRule="auto"/>
        <w:rPr>
          <w:rFonts w:ascii="David" w:hAnsi="David" w:cs="David"/>
          <w:sz w:val="28"/>
          <w:szCs w:val="24"/>
          <w:rtl/>
        </w:rPr>
      </w:pPr>
    </w:p>
    <w:p w:rsidR="00A263A6" w:rsidRPr="00471280" w:rsidRDefault="00A263A6" w:rsidP="00A263A6">
      <w:pPr>
        <w:spacing w:line="360" w:lineRule="auto"/>
        <w:rPr>
          <w:rFonts w:ascii="David" w:hAnsi="David" w:cs="David"/>
          <w:sz w:val="28"/>
          <w:szCs w:val="24"/>
          <w:rtl/>
        </w:rPr>
      </w:pPr>
      <w:r>
        <w:rPr>
          <w:rFonts w:ascii="David" w:hAnsi="David" w:cs="David" w:hint="cs"/>
          <w:b/>
          <w:bCs/>
          <w:sz w:val="28"/>
          <w:szCs w:val="24"/>
          <w:rtl/>
        </w:rPr>
        <w:t>1.</w:t>
      </w:r>
      <w:r w:rsidRPr="00471280">
        <w:rPr>
          <w:rFonts w:ascii="David" w:hAnsi="David" w:cs="David"/>
          <w:b/>
          <w:bCs/>
          <w:sz w:val="28"/>
          <w:szCs w:val="24"/>
          <w:rtl/>
        </w:rPr>
        <w:t xml:space="preserve"> </w:t>
      </w:r>
      <w:r>
        <w:rPr>
          <w:rFonts w:ascii="David" w:hAnsi="David" w:cs="David" w:hint="cs"/>
          <w:b/>
          <w:bCs/>
          <w:sz w:val="28"/>
          <w:szCs w:val="24"/>
          <w:rtl/>
        </w:rPr>
        <w:t>החכמים</w:t>
      </w:r>
      <w:r w:rsidRPr="00471280">
        <w:rPr>
          <w:rFonts w:ascii="David" w:hAnsi="David" w:cs="David"/>
          <w:b/>
          <w:bCs/>
          <w:sz w:val="28"/>
          <w:szCs w:val="24"/>
          <w:rtl/>
        </w:rPr>
        <w:t xml:space="preserve"> ש</w:t>
      </w:r>
      <w:r>
        <w:rPr>
          <w:rFonts w:ascii="David" w:hAnsi="David" w:cs="David" w:hint="cs"/>
          <w:b/>
          <w:bCs/>
          <w:sz w:val="28"/>
          <w:szCs w:val="24"/>
          <w:rtl/>
        </w:rPr>
        <w:t xml:space="preserve">כלל </w:t>
      </w:r>
      <w:r w:rsidRPr="00471280">
        <w:rPr>
          <w:rFonts w:ascii="David" w:hAnsi="David" w:cs="David"/>
          <w:b/>
          <w:bCs/>
          <w:sz w:val="28"/>
          <w:szCs w:val="24"/>
          <w:rtl/>
        </w:rPr>
        <w:t xml:space="preserve">לא גרסו נוסח זה </w:t>
      </w:r>
      <w:r>
        <w:rPr>
          <w:rFonts w:ascii="David" w:hAnsi="David" w:cs="David" w:hint="cs"/>
          <w:b/>
          <w:bCs/>
          <w:sz w:val="28"/>
          <w:szCs w:val="24"/>
          <w:rtl/>
        </w:rPr>
        <w:t>(</w:t>
      </w:r>
      <w:r w:rsidRPr="00471280">
        <w:rPr>
          <w:rFonts w:ascii="David" w:hAnsi="David" w:cs="David"/>
          <w:b/>
          <w:bCs/>
          <w:sz w:val="28"/>
          <w:szCs w:val="24"/>
          <w:rtl/>
        </w:rPr>
        <w:t>לא באמצע הברכה</w:t>
      </w:r>
      <w:r>
        <w:rPr>
          <w:rFonts w:ascii="David" w:hAnsi="David" w:cs="David" w:hint="cs"/>
          <w:b/>
          <w:bCs/>
          <w:sz w:val="28"/>
          <w:szCs w:val="24"/>
          <w:rtl/>
        </w:rPr>
        <w:t>,</w:t>
      </w:r>
      <w:r w:rsidRPr="00471280">
        <w:rPr>
          <w:rFonts w:ascii="David" w:hAnsi="David" w:cs="David"/>
          <w:b/>
          <w:bCs/>
          <w:sz w:val="28"/>
          <w:szCs w:val="24"/>
          <w:rtl/>
        </w:rPr>
        <w:t xml:space="preserve"> וגם לא בסופה</w:t>
      </w:r>
      <w:r>
        <w:rPr>
          <w:rFonts w:ascii="David" w:hAnsi="David" w:cs="David" w:hint="cs"/>
          <w:b/>
          <w:bCs/>
          <w:sz w:val="28"/>
          <w:szCs w:val="24"/>
          <w:rtl/>
        </w:rPr>
        <w:t>)</w:t>
      </w:r>
      <w:r w:rsidRPr="00471280">
        <w:rPr>
          <w:rFonts w:ascii="David" w:hAnsi="David" w:cs="David"/>
          <w:b/>
          <w:bCs/>
          <w:sz w:val="28"/>
          <w:szCs w:val="24"/>
          <w:rtl/>
        </w:rPr>
        <w:t>:</w:t>
      </w:r>
      <w:r w:rsidRPr="00471280">
        <w:rPr>
          <w:rFonts w:ascii="David" w:hAnsi="David" w:cs="David"/>
          <w:sz w:val="28"/>
          <w:szCs w:val="24"/>
          <w:rtl/>
        </w:rPr>
        <w:t xml:space="preserve"> </w:t>
      </w:r>
    </w:p>
    <w:p w:rsidR="00A263A6" w:rsidRPr="002512A8" w:rsidRDefault="00A263A6" w:rsidP="0046279A">
      <w:pPr>
        <w:spacing w:line="360" w:lineRule="auto"/>
        <w:rPr>
          <w:rFonts w:ascii="David" w:hAnsi="David" w:cs="David"/>
          <w:szCs w:val="20"/>
          <w:rtl/>
        </w:rPr>
      </w:pPr>
      <w:r w:rsidRPr="00471280">
        <w:rPr>
          <w:rFonts w:ascii="David" w:hAnsi="David" w:cs="David"/>
          <w:sz w:val="28"/>
          <w:szCs w:val="24"/>
          <w:rtl/>
        </w:rPr>
        <w:t>כך בכת"י אחד של הבבלי ברכות מד ע"א</w:t>
      </w:r>
      <w:r w:rsidRPr="00471280">
        <w:rPr>
          <w:rFonts w:ascii="David" w:hAnsi="David" w:cs="David"/>
          <w:szCs w:val="20"/>
          <w:rtl/>
        </w:rPr>
        <w:t xml:space="preserve"> (הובא באתר הכי גרסינן)</w:t>
      </w:r>
      <w:r w:rsidRPr="00471280">
        <w:rPr>
          <w:rFonts w:ascii="David" w:hAnsi="David" w:cs="David"/>
          <w:sz w:val="28"/>
          <w:szCs w:val="24"/>
          <w:rtl/>
        </w:rPr>
        <w:t xml:space="preserve">, </w:t>
      </w:r>
      <w:r w:rsidR="0046279A">
        <w:rPr>
          <w:rFonts w:ascii="David" w:hAnsi="David" w:cs="David" w:hint="cs"/>
          <w:sz w:val="28"/>
          <w:szCs w:val="24"/>
          <w:rtl/>
        </w:rPr>
        <w:t>וכך כנראה ב</w:t>
      </w:r>
      <w:r w:rsidR="0046279A" w:rsidRPr="00471280">
        <w:rPr>
          <w:rFonts w:ascii="David" w:hAnsi="David" w:cs="David"/>
          <w:sz w:val="28"/>
          <w:szCs w:val="24"/>
          <w:rtl/>
        </w:rPr>
        <w:t xml:space="preserve">בה"ג </w:t>
      </w:r>
      <w:r w:rsidR="0046279A">
        <w:rPr>
          <w:rFonts w:ascii="David" w:hAnsi="David" w:cs="David" w:hint="cs"/>
          <w:sz w:val="28"/>
          <w:szCs w:val="24"/>
          <w:rtl/>
        </w:rPr>
        <w:t>בחלק מהנוסחאות</w:t>
      </w:r>
      <w:r w:rsidR="0046279A" w:rsidRPr="0046279A">
        <w:rPr>
          <w:rFonts w:ascii="David" w:hAnsi="David" w:cs="David"/>
          <w:sz w:val="24"/>
          <w:szCs w:val="20"/>
          <w:rtl/>
        </w:rPr>
        <w:t xml:space="preserve"> </w:t>
      </w:r>
      <w:r w:rsidR="0046279A" w:rsidRPr="0046279A">
        <w:rPr>
          <w:rFonts w:ascii="David" w:hAnsi="David" w:cs="David" w:hint="cs"/>
          <w:sz w:val="24"/>
          <w:szCs w:val="20"/>
          <w:rtl/>
        </w:rPr>
        <w:t>(ראה להלן סעיף 4 על הנוסחאות השונות שיש בדבריו)</w:t>
      </w:r>
      <w:r w:rsidR="0046279A">
        <w:rPr>
          <w:rFonts w:ascii="David" w:hAnsi="David" w:cs="David" w:hint="cs"/>
          <w:sz w:val="28"/>
          <w:szCs w:val="24"/>
          <w:rtl/>
        </w:rPr>
        <w:t xml:space="preserve">, </w:t>
      </w:r>
      <w:r w:rsidRPr="00471280">
        <w:rPr>
          <w:rFonts w:ascii="David" w:hAnsi="David" w:cs="David"/>
          <w:sz w:val="28"/>
          <w:szCs w:val="24"/>
          <w:rtl/>
        </w:rPr>
        <w:t>וכך כנראה דעת הרמב"ם ברכות ג, יג</w:t>
      </w:r>
      <w:r w:rsidRPr="00AA6152">
        <w:rPr>
          <w:rFonts w:ascii="David" w:hAnsi="David" w:cs="David"/>
          <w:sz w:val="20"/>
          <w:szCs w:val="20"/>
          <w:rtl/>
        </w:rPr>
        <w:t xml:space="preserve"> [כך ברמב"ם בדפוסים, וכך גם בטופס הרמב"ם שהיה לפני ספר הפרדס (לר' אשר בן חיים, שהיה תלמיד לר' יהודה בן הרשב"א, מהד' הרב הרשלר שער י פרק י עמ' רלז מהד' הרב בלוי עמ' קפח), וכך גם בטופס הרמב"ם שהיה לפני הסמ"</w:t>
      </w:r>
      <w:r>
        <w:rPr>
          <w:rFonts w:ascii="David" w:hAnsi="David" w:cs="David"/>
          <w:sz w:val="20"/>
          <w:szCs w:val="20"/>
          <w:rtl/>
        </w:rPr>
        <w:t>ג מ"ע כז</w:t>
      </w:r>
      <w:r>
        <w:rPr>
          <w:rFonts w:ascii="David" w:hAnsi="David" w:cs="David" w:hint="cs"/>
          <w:sz w:val="20"/>
          <w:szCs w:val="20"/>
          <w:rtl/>
        </w:rPr>
        <w:t>.</w:t>
      </w:r>
      <w:r>
        <w:rPr>
          <w:rFonts w:ascii="David" w:hAnsi="David" w:cs="David"/>
          <w:sz w:val="20"/>
          <w:szCs w:val="20"/>
          <w:rtl/>
        </w:rPr>
        <w:t xml:space="preserve"> ברמב"ם כת"י אוקספורד</w:t>
      </w:r>
      <w:r>
        <w:rPr>
          <w:rFonts w:ascii="David" w:hAnsi="David" w:cs="David" w:hint="cs"/>
          <w:sz w:val="20"/>
          <w:szCs w:val="20"/>
          <w:rtl/>
        </w:rPr>
        <w:t xml:space="preserve"> </w:t>
      </w:r>
      <w:r w:rsidRPr="00AA6152">
        <w:rPr>
          <w:rFonts w:ascii="David" w:hAnsi="David" w:cs="David"/>
          <w:sz w:val="20"/>
          <w:szCs w:val="20"/>
          <w:rtl/>
        </w:rPr>
        <w:t>הובא תיבות 'ונאכל מפריה' שבסיום הברכה וצוין שיש למוחקם, וראה יד פשוטה שם שכתב שאין לדעת האם ציון המחיקה הוא מדעת הסופר או שהוא ע"פ הרמב"ם שחזר בו מנוסחתו בפיהמ"ש שלו</w:t>
      </w:r>
      <w:r>
        <w:rPr>
          <w:rFonts w:ascii="David" w:hAnsi="David" w:cs="David" w:hint="cs"/>
          <w:sz w:val="20"/>
          <w:szCs w:val="20"/>
          <w:rtl/>
        </w:rPr>
        <w:t xml:space="preserve">, וראה ברמב"ם מדויק שם כתב הרב שילת "נמחק, מן הסתם ע"פ כתב יד רבנו" (הרב שילת ציין במבואו לספר אהבה עמ' קסט שאע"פ שכת"י אוקספורד הנ"ל הוגה לאחר כתיבתו ע"פ כתב ידו של הרמב"ם והרמב"ם אף אישר זאת בחתימת ידו, מ"מ ברור שהרמב"ם לא עבר בעצמו על כל הטופס ובדק אותו, ואכן יש בטופס כמה טעויות אף שהן מועטות יחסית. הרב שילת הביא במבואו הנ"ל כי השתמש בשמונה כתבי יד של הרמב"ם, </w:t>
      </w:r>
      <w:r>
        <w:rPr>
          <w:rFonts w:ascii="David" w:hAnsi="David" w:cs="David" w:hint="cs"/>
          <w:sz w:val="20"/>
          <w:szCs w:val="20"/>
          <w:rtl/>
        </w:rPr>
        <w:lastRenderedPageBreak/>
        <w:t>ולפי"ז המילים "ונאכל מפריה" מופיעות רק בכת"י אוקספורד ולא בשבעת כתבי היד האחרים). מדברי הרב קאפח בכתבים ח"ב עמ' 829 נראה שסבר שהרמב"ם במשנה תורה נטה אחר סידורי תימן שלא גרסו 'ונאכל מפריה' וכך העיקר לדעת הרמב"ם, עכ"ד, אמנם ראיתי בספר 'מחקרים בסידורי תימן' חלק שבת וברכות הנהנין עמ' 355-372 ואילך שהביא שבתכלאלים קדומים מובא 'ונאכל מפריה' בסיום הברכה, ושבסידור מהרי"צ יש גרסאות שונות ובסידור מהרי"ץ גרס</w:t>
      </w:r>
      <w:r w:rsidR="00497D3F">
        <w:rPr>
          <w:rFonts w:ascii="David" w:hAnsi="David" w:cs="David" w:hint="cs"/>
          <w:sz w:val="20"/>
          <w:szCs w:val="20"/>
          <w:rtl/>
        </w:rPr>
        <w:t>ת הר"ש צאלח מובא שמילים אלו אינן</w:t>
      </w:r>
      <w:r>
        <w:rPr>
          <w:rFonts w:ascii="David" w:hAnsi="David" w:cs="David" w:hint="cs"/>
          <w:sz w:val="20"/>
          <w:szCs w:val="20"/>
          <w:rtl/>
        </w:rPr>
        <w:t xml:space="preserve"> בתכלאלים קדומים ואינם ביד החזקה, ונראה יותר שהדברים הללו לא יצאו מתחת יד מהרי"ץ, והרב קאפח עצמו בסידורו שיבת ציון עמ' רמה גרס תיבות אלו בסיום הברכה, ובסידורי תימן הנדפסים כיום יש שגרסו אותן ויש שהדפיסו אותן בתוך סוגריים, עכ"ד ספר 'מחקרים' הנ"ל</w:t>
      </w:r>
      <w:r w:rsidRPr="00AA6152">
        <w:rPr>
          <w:rFonts w:ascii="David" w:hAnsi="David" w:cs="David"/>
          <w:sz w:val="20"/>
          <w:szCs w:val="20"/>
          <w:rtl/>
        </w:rPr>
        <w:t>]</w:t>
      </w:r>
      <w:r w:rsidRPr="00471280">
        <w:rPr>
          <w:rFonts w:ascii="David" w:hAnsi="David" w:cs="David"/>
          <w:sz w:val="28"/>
          <w:szCs w:val="24"/>
          <w:rtl/>
        </w:rPr>
        <w:t>, והסכים עם הרמב"ם בסמ"ג</w:t>
      </w:r>
      <w:r w:rsidRPr="00471280">
        <w:rPr>
          <w:rFonts w:ascii="David" w:hAnsi="David" w:cs="David"/>
          <w:szCs w:val="20"/>
          <w:rtl/>
        </w:rPr>
        <w:t xml:space="preserve"> (מ"ע כז)</w:t>
      </w:r>
      <w:r w:rsidRPr="00471280">
        <w:rPr>
          <w:rFonts w:ascii="David" w:hAnsi="David" w:cs="David"/>
          <w:sz w:val="28"/>
          <w:szCs w:val="24"/>
          <w:rtl/>
        </w:rPr>
        <w:t xml:space="preserve">, וכן כתבו </w:t>
      </w:r>
      <w:r w:rsidR="000130F7" w:rsidRPr="00471280">
        <w:rPr>
          <w:rFonts w:ascii="David" w:hAnsi="David" w:cs="David"/>
          <w:sz w:val="28"/>
          <w:szCs w:val="24"/>
          <w:rtl/>
        </w:rPr>
        <w:t>ראב"ן</w:t>
      </w:r>
      <w:r w:rsidR="000130F7" w:rsidRPr="00471280">
        <w:rPr>
          <w:rFonts w:ascii="David" w:hAnsi="David" w:cs="David"/>
          <w:szCs w:val="20"/>
          <w:rtl/>
        </w:rPr>
        <w:t xml:space="preserve"> (</w:t>
      </w:r>
      <w:r w:rsidR="000130F7">
        <w:rPr>
          <w:rFonts w:ascii="David" w:hAnsi="David" w:cs="David" w:hint="cs"/>
          <w:szCs w:val="20"/>
          <w:rtl/>
        </w:rPr>
        <w:t xml:space="preserve">מהד' דבליצקי, </w:t>
      </w:r>
      <w:r w:rsidR="000130F7" w:rsidRPr="00471280">
        <w:rPr>
          <w:rFonts w:ascii="David" w:hAnsi="David" w:cs="David"/>
          <w:szCs w:val="20"/>
          <w:rtl/>
        </w:rPr>
        <w:t>ברכות סי' קצ)</w:t>
      </w:r>
      <w:r w:rsidR="000130F7" w:rsidRPr="00471280">
        <w:rPr>
          <w:rFonts w:ascii="David" w:hAnsi="David" w:cs="David"/>
          <w:sz w:val="28"/>
          <w:szCs w:val="24"/>
          <w:rtl/>
        </w:rPr>
        <w:t xml:space="preserve">, </w:t>
      </w:r>
      <w:r w:rsidRPr="00471280">
        <w:rPr>
          <w:rFonts w:ascii="David" w:hAnsi="David" w:cs="David"/>
          <w:sz w:val="28"/>
          <w:szCs w:val="24"/>
          <w:rtl/>
        </w:rPr>
        <w:t>ראבי"ה</w:t>
      </w:r>
      <w:r w:rsidRPr="00471280">
        <w:rPr>
          <w:rFonts w:ascii="David" w:hAnsi="David" w:cs="David"/>
          <w:szCs w:val="20"/>
          <w:rtl/>
        </w:rPr>
        <w:t xml:space="preserve"> (</w:t>
      </w:r>
      <w:r w:rsidR="000130F7">
        <w:rPr>
          <w:rFonts w:ascii="David" w:hAnsi="David" w:cs="David" w:hint="cs"/>
          <w:szCs w:val="20"/>
          <w:rtl/>
        </w:rPr>
        <w:t xml:space="preserve">מהד' דבליצקי, </w:t>
      </w:r>
      <w:r w:rsidRPr="00471280">
        <w:rPr>
          <w:rFonts w:ascii="David" w:hAnsi="David" w:cs="David"/>
          <w:szCs w:val="20"/>
          <w:rtl/>
        </w:rPr>
        <w:t>סי' קכא)</w:t>
      </w:r>
      <w:r w:rsidRPr="00471280">
        <w:rPr>
          <w:rFonts w:ascii="David" w:hAnsi="David" w:cs="David"/>
          <w:sz w:val="28"/>
          <w:szCs w:val="24"/>
          <w:rtl/>
        </w:rPr>
        <w:t>, ספר הבתים</w:t>
      </w:r>
      <w:r w:rsidRPr="00471280">
        <w:rPr>
          <w:rFonts w:ascii="David" w:hAnsi="David" w:cs="David"/>
          <w:szCs w:val="20"/>
          <w:rtl/>
        </w:rPr>
        <w:t xml:space="preserve"> (הל' ברכות שער תשיעי ס"א)</w:t>
      </w:r>
      <w:r w:rsidRPr="00471280">
        <w:rPr>
          <w:rFonts w:ascii="David" w:hAnsi="David" w:cs="David"/>
          <w:sz w:val="28"/>
          <w:szCs w:val="24"/>
          <w:rtl/>
        </w:rPr>
        <w:t>, אור זרוע</w:t>
      </w:r>
      <w:r w:rsidRPr="00471280">
        <w:rPr>
          <w:rFonts w:ascii="David" w:hAnsi="David" w:cs="David"/>
          <w:szCs w:val="20"/>
          <w:rtl/>
        </w:rPr>
        <w:t xml:space="preserve"> (הל' סעודה סי' קפא)</w:t>
      </w:r>
      <w:r w:rsidRPr="00471280">
        <w:rPr>
          <w:rFonts w:ascii="David" w:hAnsi="David" w:cs="David"/>
          <w:sz w:val="28"/>
          <w:szCs w:val="24"/>
          <w:rtl/>
        </w:rPr>
        <w:t xml:space="preserve">, פסקי הרי"ד </w:t>
      </w:r>
      <w:r w:rsidRPr="00471280">
        <w:rPr>
          <w:rFonts w:ascii="David" w:hAnsi="David" w:cs="David"/>
          <w:szCs w:val="20"/>
          <w:rtl/>
        </w:rPr>
        <w:t>(ברכות מד ע"א)</w:t>
      </w:r>
      <w:r w:rsidRPr="00471280">
        <w:rPr>
          <w:rFonts w:ascii="David" w:hAnsi="David" w:cs="David"/>
          <w:sz w:val="28"/>
          <w:szCs w:val="24"/>
          <w:rtl/>
        </w:rPr>
        <w:t>, הרוקח</w:t>
      </w:r>
      <w:r w:rsidRPr="00471280">
        <w:rPr>
          <w:rFonts w:ascii="David" w:hAnsi="David" w:cs="David"/>
          <w:szCs w:val="20"/>
          <w:rtl/>
        </w:rPr>
        <w:t xml:space="preserve"> (סי' שמא, וראה מה שנביא כאן בהמשך בשם הגהות מנהגים טירנא)</w:t>
      </w:r>
      <w:r w:rsidRPr="00471280">
        <w:rPr>
          <w:rFonts w:ascii="David" w:hAnsi="David" w:cs="David"/>
          <w:sz w:val="28"/>
          <w:szCs w:val="24"/>
          <w:rtl/>
        </w:rPr>
        <w:t>, אהל מועד לר"ש גירונדי</w:t>
      </w:r>
      <w:r w:rsidRPr="00471280">
        <w:rPr>
          <w:rFonts w:ascii="David" w:hAnsi="David" w:cs="David"/>
          <w:szCs w:val="20"/>
          <w:rtl/>
        </w:rPr>
        <w:t xml:space="preserve"> (שער הברכות דרך רביעי נתיב י)</w:t>
      </w:r>
      <w:r w:rsidRPr="00471280">
        <w:rPr>
          <w:rFonts w:ascii="David" w:hAnsi="David" w:cs="David"/>
          <w:sz w:val="28"/>
          <w:szCs w:val="24"/>
          <w:rtl/>
        </w:rPr>
        <w:t>, עץ חיים לר"י חזן</w:t>
      </w:r>
      <w:r w:rsidRPr="00471280">
        <w:rPr>
          <w:rFonts w:ascii="David" w:hAnsi="David" w:cs="David"/>
          <w:szCs w:val="20"/>
          <w:rtl/>
        </w:rPr>
        <w:t xml:space="preserve"> (ח"א עמ' קע, חובר בלונדון בשנת ה'מ"ז)</w:t>
      </w:r>
      <w:r w:rsidRPr="00471280">
        <w:rPr>
          <w:rFonts w:ascii="David" w:hAnsi="David" w:cs="David"/>
          <w:sz w:val="28"/>
          <w:szCs w:val="24"/>
          <w:rtl/>
        </w:rPr>
        <w:t>, ספר הקנה</w:t>
      </w:r>
      <w:r w:rsidRPr="00471280">
        <w:rPr>
          <w:rFonts w:ascii="David" w:hAnsi="David" w:cs="David"/>
          <w:szCs w:val="20"/>
          <w:rtl/>
        </w:rPr>
        <w:t xml:space="preserve"> (המיוחס לר' אביגדר קרא, דפוס פאריצק תקמ"ו דף נו טור א)</w:t>
      </w:r>
      <w:r w:rsidRPr="00471280">
        <w:rPr>
          <w:rFonts w:ascii="David" w:hAnsi="David" w:cs="David"/>
          <w:sz w:val="28"/>
          <w:szCs w:val="24"/>
          <w:rtl/>
        </w:rPr>
        <w:t>, שושן סודות</w:t>
      </w:r>
      <w:r w:rsidRPr="00471280">
        <w:rPr>
          <w:rFonts w:ascii="David" w:hAnsi="David" w:cs="David"/>
          <w:szCs w:val="20"/>
          <w:rtl/>
        </w:rPr>
        <w:t xml:space="preserve"> (דף כג, ע"א, למקובל ר' משה הגולה מקיוב, חי בערים שונות במזרח אירופה, ספרו נכתב בין השנים רנח-רעא)</w:t>
      </w:r>
      <w:r w:rsidRPr="00471280">
        <w:rPr>
          <w:rFonts w:ascii="David" w:hAnsi="David" w:cs="David"/>
          <w:sz w:val="28"/>
          <w:szCs w:val="24"/>
          <w:rtl/>
        </w:rPr>
        <w:t>, פירושים ופסקים לרבי אביגדר כ"ץ</w:t>
      </w:r>
      <w:r w:rsidRPr="00471280">
        <w:rPr>
          <w:rFonts w:ascii="David" w:hAnsi="David" w:cs="David"/>
          <w:szCs w:val="20"/>
          <w:rtl/>
        </w:rPr>
        <w:t xml:space="preserve"> (ירושלים תשנ"ו, פס</w:t>
      </w:r>
      <w:r w:rsidRPr="00096D66">
        <w:rPr>
          <w:rFonts w:ascii="David" w:hAnsi="David" w:cs="David"/>
          <w:szCs w:val="20"/>
          <w:rtl/>
        </w:rPr>
        <w:t>ק שנ"ה)</w:t>
      </w:r>
      <w:r w:rsidRPr="00471280">
        <w:rPr>
          <w:rFonts w:ascii="David" w:hAnsi="David" w:cs="David"/>
          <w:sz w:val="28"/>
          <w:szCs w:val="24"/>
          <w:rtl/>
        </w:rPr>
        <w:t xml:space="preserve">, וכן ראיתי שנדפס </w:t>
      </w:r>
      <w:r w:rsidRPr="006403AC">
        <w:rPr>
          <w:rFonts w:ascii="David" w:hAnsi="David" w:cs="David" w:hint="cs"/>
          <w:sz w:val="28"/>
          <w:szCs w:val="24"/>
          <w:rtl/>
        </w:rPr>
        <w:t xml:space="preserve">בסידור ספרדי ישן </w:t>
      </w:r>
      <w:r w:rsidRPr="006403AC">
        <w:rPr>
          <w:rFonts w:ascii="David" w:hAnsi="David" w:cs="David" w:hint="cs"/>
          <w:szCs w:val="20"/>
          <w:rtl/>
        </w:rPr>
        <w:t>(</w:t>
      </w:r>
      <w:r>
        <w:rPr>
          <w:rFonts w:ascii="David" w:hAnsi="David" w:cs="David" w:hint="cs"/>
          <w:szCs w:val="20"/>
          <w:rtl/>
        </w:rPr>
        <w:t xml:space="preserve">תמונות תחנות תפילות, </w:t>
      </w:r>
      <w:r w:rsidRPr="006403AC">
        <w:rPr>
          <w:rFonts w:ascii="David" w:hAnsi="David" w:cs="David" w:hint="cs"/>
          <w:szCs w:val="20"/>
          <w:rtl/>
        </w:rPr>
        <w:t>דף תס ע"ב)</w:t>
      </w:r>
      <w:r>
        <w:rPr>
          <w:rFonts w:ascii="David" w:hAnsi="David" w:cs="David" w:hint="cs"/>
          <w:sz w:val="28"/>
          <w:szCs w:val="24"/>
          <w:rtl/>
        </w:rPr>
        <w:t xml:space="preserve"> </w:t>
      </w:r>
      <w:r w:rsidRPr="006403AC">
        <w:rPr>
          <w:rFonts w:ascii="David" w:hAnsi="David" w:cs="David" w:hint="cs"/>
          <w:sz w:val="28"/>
          <w:szCs w:val="24"/>
          <w:rtl/>
        </w:rPr>
        <w:t xml:space="preserve">שנדפס בונציה </w:t>
      </w:r>
      <w:r>
        <w:rPr>
          <w:rFonts w:ascii="David" w:hAnsi="David" w:cs="David" w:hint="cs"/>
          <w:sz w:val="28"/>
          <w:szCs w:val="24"/>
          <w:rtl/>
        </w:rPr>
        <w:t xml:space="preserve">שנת </w:t>
      </w:r>
      <w:r w:rsidRPr="006403AC">
        <w:rPr>
          <w:rFonts w:ascii="David" w:hAnsi="David" w:cs="David" w:hint="cs"/>
          <w:sz w:val="28"/>
          <w:szCs w:val="24"/>
          <w:rtl/>
        </w:rPr>
        <w:t>רפ</w:t>
      </w:r>
      <w:r>
        <w:rPr>
          <w:rFonts w:ascii="David" w:hAnsi="David" w:cs="David" w:hint="cs"/>
          <w:sz w:val="28"/>
          <w:szCs w:val="24"/>
          <w:rtl/>
        </w:rPr>
        <w:t>"</w:t>
      </w:r>
      <w:r w:rsidRPr="006403AC">
        <w:rPr>
          <w:rFonts w:ascii="David" w:hAnsi="David" w:cs="David" w:hint="cs"/>
          <w:sz w:val="28"/>
          <w:szCs w:val="24"/>
          <w:rtl/>
        </w:rPr>
        <w:t>ד</w:t>
      </w:r>
      <w:r w:rsidRPr="00F44293">
        <w:rPr>
          <w:rFonts w:ascii="David" w:hAnsi="David" w:cs="David" w:hint="cs"/>
          <w:szCs w:val="20"/>
          <w:rtl/>
        </w:rPr>
        <w:t xml:space="preserve"> (שהוא הסידור עליו כתב מהרח"ו את הגהות האריז"ל)</w:t>
      </w:r>
      <w:r>
        <w:rPr>
          <w:rFonts w:ascii="David" w:hAnsi="David" w:cs="David" w:hint="cs"/>
          <w:sz w:val="28"/>
          <w:szCs w:val="24"/>
          <w:rtl/>
        </w:rPr>
        <w:t>, וב'סדר תפלות תחנות ופזמונים... כמנהג ספרדים' הנדפס באמשטרדם תפ"ו</w:t>
      </w:r>
      <w:r w:rsidRPr="006F5A65">
        <w:rPr>
          <w:rFonts w:ascii="David" w:hAnsi="David" w:cs="David" w:hint="cs"/>
          <w:szCs w:val="20"/>
          <w:rtl/>
        </w:rPr>
        <w:t xml:space="preserve"> (דף ריז ע"א, אך שם דף רכא ע"ב כן נזכר באמצע)</w:t>
      </w:r>
      <w:r>
        <w:rPr>
          <w:rFonts w:ascii="David" w:hAnsi="David" w:cs="David" w:hint="cs"/>
          <w:sz w:val="28"/>
          <w:szCs w:val="24"/>
          <w:rtl/>
        </w:rPr>
        <w:t>, ובהגדת יהודי סין</w:t>
      </w:r>
      <w:r w:rsidRPr="00FA4145">
        <w:rPr>
          <w:rFonts w:ascii="David" w:hAnsi="David" w:cs="David" w:hint="cs"/>
          <w:szCs w:val="20"/>
          <w:rtl/>
        </w:rPr>
        <w:t xml:space="preserve"> (</w:t>
      </w:r>
      <w:r>
        <w:rPr>
          <w:rFonts w:ascii="David" w:hAnsi="David" w:cs="David" w:hint="cs"/>
          <w:szCs w:val="20"/>
          <w:rtl/>
        </w:rPr>
        <w:t xml:space="preserve">שכתיבתה </w:t>
      </w:r>
      <w:r w:rsidRPr="00FA4145">
        <w:rPr>
          <w:rFonts w:ascii="David" w:hAnsi="David" w:cs="David" w:hint="cs"/>
          <w:szCs w:val="20"/>
          <w:rtl/>
        </w:rPr>
        <w:t>משוערת למאה הי"ז)</w:t>
      </w:r>
      <w:r>
        <w:rPr>
          <w:rFonts w:ascii="David" w:hAnsi="David" w:cs="David" w:hint="cs"/>
          <w:sz w:val="28"/>
          <w:szCs w:val="24"/>
          <w:rtl/>
        </w:rPr>
        <w:t>, ו</w:t>
      </w:r>
      <w:r w:rsidRPr="00471280">
        <w:rPr>
          <w:rFonts w:ascii="David" w:hAnsi="David" w:cs="David"/>
          <w:sz w:val="28"/>
          <w:szCs w:val="24"/>
          <w:rtl/>
        </w:rPr>
        <w:t>בהגדה של פסח הורודונא תקנ"ט</w:t>
      </w:r>
      <w:r w:rsidRPr="00471280">
        <w:rPr>
          <w:rFonts w:ascii="David" w:hAnsi="David" w:cs="David"/>
          <w:szCs w:val="20"/>
          <w:rtl/>
        </w:rPr>
        <w:t xml:space="preserve"> (עם פירוש צפנת פענח לר"י גיקטליה)</w:t>
      </w:r>
      <w:r>
        <w:rPr>
          <w:rFonts w:ascii="David" w:hAnsi="David" w:cs="David" w:hint="cs"/>
          <w:sz w:val="28"/>
          <w:szCs w:val="24"/>
          <w:rtl/>
        </w:rPr>
        <w:t>, ובסידור הספרדי המפורסם 'בית מנוחה'</w:t>
      </w:r>
      <w:r w:rsidRPr="00BB5484">
        <w:rPr>
          <w:rFonts w:ascii="David" w:hAnsi="David" w:cs="David" w:hint="cs"/>
          <w:szCs w:val="20"/>
          <w:rtl/>
        </w:rPr>
        <w:t xml:space="preserve"> (</w:t>
      </w:r>
      <w:r>
        <w:rPr>
          <w:rFonts w:ascii="David" w:hAnsi="David" w:cs="David" w:hint="cs"/>
          <w:szCs w:val="20"/>
          <w:rtl/>
        </w:rPr>
        <w:t xml:space="preserve">לרי"ש אשכנזי, </w:t>
      </w:r>
      <w:r w:rsidRPr="00BB5484">
        <w:rPr>
          <w:rFonts w:ascii="David" w:hAnsi="David" w:cs="David" w:hint="cs"/>
          <w:szCs w:val="20"/>
          <w:rtl/>
        </w:rPr>
        <w:t>עמ' רכו)</w:t>
      </w:r>
      <w:r>
        <w:rPr>
          <w:rFonts w:ascii="David" w:hAnsi="David" w:cs="David" w:hint="cs"/>
          <w:sz w:val="28"/>
          <w:szCs w:val="24"/>
          <w:rtl/>
        </w:rPr>
        <w:t xml:space="preserve"> </w:t>
      </w:r>
      <w:r w:rsidRPr="006634D3">
        <w:rPr>
          <w:rFonts w:ascii="David" w:hAnsi="David" w:cs="David" w:hint="cs"/>
          <w:szCs w:val="24"/>
          <w:rtl/>
        </w:rPr>
        <w:t>הנדפס בליוורנו תרמ"ח</w:t>
      </w:r>
      <w:r>
        <w:rPr>
          <w:rFonts w:ascii="David" w:hAnsi="David" w:cs="David" w:hint="cs"/>
          <w:sz w:val="28"/>
          <w:szCs w:val="24"/>
          <w:rtl/>
        </w:rPr>
        <w:t xml:space="preserve"> </w:t>
      </w:r>
      <w:r w:rsidRPr="002512A8">
        <w:rPr>
          <w:rFonts w:ascii="David" w:hAnsi="David" w:cs="David" w:hint="cs"/>
          <w:szCs w:val="20"/>
          <w:rtl/>
        </w:rPr>
        <w:t>(</w:t>
      </w:r>
      <w:r>
        <w:rPr>
          <w:rFonts w:ascii="David" w:hAnsi="David" w:cs="David" w:hint="cs"/>
          <w:szCs w:val="20"/>
          <w:rtl/>
        </w:rPr>
        <w:t xml:space="preserve">אולם </w:t>
      </w:r>
      <w:r w:rsidRPr="002512A8">
        <w:rPr>
          <w:rFonts w:ascii="David" w:hAnsi="David" w:cs="David" w:hint="cs"/>
          <w:szCs w:val="20"/>
          <w:rtl/>
        </w:rPr>
        <w:t xml:space="preserve">המחבר, רי"ש אשכנזי, </w:t>
      </w:r>
      <w:r>
        <w:rPr>
          <w:rFonts w:ascii="David" w:hAnsi="David" w:cs="David" w:hint="cs"/>
          <w:szCs w:val="20"/>
          <w:rtl/>
        </w:rPr>
        <w:t xml:space="preserve">כן גרס כך באמצע הברכה </w:t>
      </w:r>
      <w:r w:rsidRPr="002512A8">
        <w:rPr>
          <w:rFonts w:ascii="David" w:hAnsi="David" w:cs="David" w:hint="cs"/>
          <w:szCs w:val="20"/>
          <w:rtl/>
        </w:rPr>
        <w:t xml:space="preserve">בספרו </w:t>
      </w:r>
      <w:r>
        <w:rPr>
          <w:rFonts w:ascii="David" w:hAnsi="David" w:cs="David" w:hint="cs"/>
          <w:szCs w:val="20"/>
          <w:rtl/>
        </w:rPr>
        <w:t>האחר '</w:t>
      </w:r>
      <w:r w:rsidRPr="002512A8">
        <w:rPr>
          <w:rFonts w:ascii="David" w:hAnsi="David" w:cs="David"/>
          <w:szCs w:val="20"/>
          <w:rtl/>
        </w:rPr>
        <w:t>בית עובד</w:t>
      </w:r>
      <w:r>
        <w:rPr>
          <w:rFonts w:ascii="David" w:hAnsi="David" w:cs="David" w:hint="cs"/>
          <w:szCs w:val="20"/>
          <w:rtl/>
        </w:rPr>
        <w:t>' ליוורנו תרכ"ב וליוורנו תרפ"ח דף רמח ע"ב</w:t>
      </w:r>
      <w:r w:rsidRPr="002512A8">
        <w:rPr>
          <w:rFonts w:ascii="David" w:hAnsi="David" w:cs="David" w:hint="cs"/>
          <w:szCs w:val="20"/>
          <w:rtl/>
        </w:rPr>
        <w:t>.</w:t>
      </w:r>
      <w:r w:rsidRPr="002512A8">
        <w:rPr>
          <w:rFonts w:ascii="David" w:hAnsi="David" w:cs="David"/>
          <w:szCs w:val="20"/>
          <w:rtl/>
        </w:rPr>
        <w:t xml:space="preserve"> </w:t>
      </w:r>
      <w:r>
        <w:rPr>
          <w:rFonts w:ascii="David" w:hAnsi="David" w:cs="David" w:hint="cs"/>
          <w:szCs w:val="20"/>
          <w:rtl/>
        </w:rPr>
        <w:t>המחבר נפטר בשנת תר"ט, ו</w:t>
      </w:r>
      <w:r w:rsidRPr="002512A8">
        <w:rPr>
          <w:rFonts w:ascii="David" w:hAnsi="David" w:cs="David"/>
          <w:szCs w:val="20"/>
          <w:rtl/>
        </w:rPr>
        <w:t xml:space="preserve">שני הספרים נדפסו </w:t>
      </w:r>
      <w:r>
        <w:rPr>
          <w:rFonts w:ascii="David" w:hAnsi="David" w:cs="David" w:hint="cs"/>
          <w:szCs w:val="20"/>
          <w:rtl/>
        </w:rPr>
        <w:t>לראשונה ע"י המחבר בשנת</w:t>
      </w:r>
      <w:r w:rsidRPr="002512A8">
        <w:rPr>
          <w:rFonts w:ascii="David" w:hAnsi="David" w:cs="David"/>
          <w:szCs w:val="20"/>
          <w:rtl/>
        </w:rPr>
        <w:t xml:space="preserve"> ה'תר"ג, אולם בית מנוחה הוא האחרון מהם</w:t>
      </w:r>
      <w:r>
        <w:rPr>
          <w:rFonts w:ascii="David" w:hAnsi="David" w:cs="David" w:hint="cs"/>
          <w:szCs w:val="20"/>
          <w:rtl/>
        </w:rPr>
        <w:t xml:space="preserve"> שנדפס על ידו</w:t>
      </w:r>
      <w:r w:rsidRPr="002512A8">
        <w:rPr>
          <w:rFonts w:ascii="David" w:hAnsi="David" w:cs="David"/>
          <w:szCs w:val="20"/>
          <w:rtl/>
        </w:rPr>
        <w:t>, וחזר בו שם מכמה דברים</w:t>
      </w:r>
      <w:r w:rsidRPr="002512A8">
        <w:rPr>
          <w:rFonts w:ascii="David" w:hAnsi="David" w:cs="David" w:hint="cs"/>
          <w:szCs w:val="20"/>
          <w:rtl/>
        </w:rPr>
        <w:t>,</w:t>
      </w:r>
      <w:r w:rsidRPr="002512A8">
        <w:rPr>
          <w:rFonts w:ascii="David" w:hAnsi="David" w:cs="David"/>
          <w:szCs w:val="20"/>
          <w:rtl/>
        </w:rPr>
        <w:t xml:space="preserve"> כגון בענין הנחת תפילין אשכנזיות לספרדי, כמובא ביחו"ד ח"ב סי' ג ובצי"א חי"ג סי' ד סק"ה</w:t>
      </w:r>
      <w:r>
        <w:rPr>
          <w:rFonts w:ascii="David" w:hAnsi="David" w:cs="David" w:hint="cs"/>
          <w:szCs w:val="20"/>
          <w:rtl/>
        </w:rPr>
        <w:t>. יתכן לפיכך שגם כאן חזר בו. יש לבדוק האם הגרסאות שהבאתי נמצאות במהדורות הראשונות שנדפסו כאמור בשנת תר"ג</w:t>
      </w:r>
      <w:r w:rsidRPr="002512A8">
        <w:rPr>
          <w:rFonts w:ascii="David" w:hAnsi="David" w:cs="David" w:hint="cs"/>
          <w:szCs w:val="20"/>
          <w:rtl/>
        </w:rPr>
        <w:t>)</w:t>
      </w:r>
      <w:r w:rsidRPr="002512A8">
        <w:rPr>
          <w:rFonts w:ascii="David" w:hAnsi="David" w:cs="David"/>
          <w:szCs w:val="20"/>
          <w:rtl/>
        </w:rPr>
        <w:t>.</w:t>
      </w:r>
    </w:p>
    <w:p w:rsidR="00A263A6" w:rsidRPr="00471280" w:rsidRDefault="00A263A6" w:rsidP="00A263A6">
      <w:pPr>
        <w:spacing w:line="360" w:lineRule="auto"/>
        <w:rPr>
          <w:rFonts w:ascii="David" w:hAnsi="David" w:cs="David"/>
          <w:b/>
          <w:bCs/>
          <w:sz w:val="28"/>
          <w:szCs w:val="24"/>
          <w:rtl/>
        </w:rPr>
      </w:pPr>
    </w:p>
    <w:p w:rsidR="00A263A6" w:rsidRPr="00CD3C07" w:rsidRDefault="00A263A6" w:rsidP="00A263A6">
      <w:pPr>
        <w:spacing w:line="360" w:lineRule="auto"/>
        <w:rPr>
          <w:rFonts w:ascii="David" w:hAnsi="David" w:cs="David"/>
          <w:sz w:val="28"/>
          <w:szCs w:val="24"/>
          <w:rtl/>
        </w:rPr>
      </w:pPr>
      <w:r>
        <w:rPr>
          <w:rFonts w:ascii="David" w:hAnsi="David" w:cs="David" w:hint="cs"/>
          <w:b/>
          <w:bCs/>
          <w:sz w:val="28"/>
          <w:szCs w:val="24"/>
          <w:rtl/>
        </w:rPr>
        <w:t xml:space="preserve">2. </w:t>
      </w:r>
      <w:r w:rsidRPr="00CD3C07">
        <w:rPr>
          <w:rFonts w:ascii="David" w:hAnsi="David" w:cs="David" w:hint="cs"/>
          <w:b/>
          <w:bCs/>
          <w:sz w:val="28"/>
          <w:szCs w:val="24"/>
          <w:rtl/>
        </w:rPr>
        <w:t>החכמים</w:t>
      </w:r>
      <w:r w:rsidRPr="00CD3C07">
        <w:rPr>
          <w:rFonts w:ascii="David" w:hAnsi="David" w:cs="David"/>
          <w:b/>
          <w:bCs/>
          <w:sz w:val="28"/>
          <w:szCs w:val="24"/>
          <w:rtl/>
        </w:rPr>
        <w:t xml:space="preserve"> ש</w:t>
      </w:r>
      <w:r>
        <w:rPr>
          <w:rFonts w:ascii="David" w:hAnsi="David" w:cs="David"/>
          <w:b/>
          <w:bCs/>
          <w:sz w:val="28"/>
          <w:szCs w:val="24"/>
          <w:rtl/>
        </w:rPr>
        <w:t xml:space="preserve">גרסו </w:t>
      </w:r>
      <w:r>
        <w:rPr>
          <w:rFonts w:ascii="David" w:hAnsi="David" w:cs="David" w:hint="cs"/>
          <w:b/>
          <w:bCs/>
          <w:sz w:val="28"/>
          <w:szCs w:val="24"/>
          <w:rtl/>
        </w:rPr>
        <w:t xml:space="preserve">נוסח </w:t>
      </w:r>
      <w:r>
        <w:rPr>
          <w:rFonts w:ascii="David" w:hAnsi="David" w:cs="David"/>
          <w:b/>
          <w:bCs/>
          <w:sz w:val="28"/>
          <w:szCs w:val="24"/>
          <w:rtl/>
        </w:rPr>
        <w:t>ז</w:t>
      </w:r>
      <w:r>
        <w:rPr>
          <w:rFonts w:ascii="David" w:hAnsi="David" w:cs="David" w:hint="cs"/>
          <w:b/>
          <w:bCs/>
          <w:sz w:val="28"/>
          <w:szCs w:val="24"/>
          <w:rtl/>
        </w:rPr>
        <w:t>ה</w:t>
      </w:r>
      <w:r w:rsidRPr="00CD3C07">
        <w:rPr>
          <w:rFonts w:ascii="David" w:hAnsi="David" w:cs="David"/>
          <w:b/>
          <w:bCs/>
          <w:sz w:val="28"/>
          <w:szCs w:val="24"/>
          <w:rtl/>
        </w:rPr>
        <w:t xml:space="preserve"> </w:t>
      </w:r>
      <w:r>
        <w:rPr>
          <w:rFonts w:ascii="David" w:hAnsi="David" w:cs="David" w:hint="cs"/>
          <w:b/>
          <w:bCs/>
          <w:sz w:val="28"/>
          <w:szCs w:val="24"/>
          <w:rtl/>
        </w:rPr>
        <w:t xml:space="preserve">רק </w:t>
      </w:r>
      <w:r w:rsidRPr="00CD3C07">
        <w:rPr>
          <w:rFonts w:ascii="David" w:hAnsi="David" w:cs="David"/>
          <w:b/>
          <w:bCs/>
          <w:sz w:val="28"/>
          <w:szCs w:val="24"/>
          <w:rtl/>
        </w:rPr>
        <w:t>באמצע</w:t>
      </w:r>
      <w:r>
        <w:rPr>
          <w:rFonts w:ascii="David" w:hAnsi="David" w:cs="David" w:hint="cs"/>
          <w:b/>
          <w:bCs/>
          <w:sz w:val="28"/>
          <w:szCs w:val="24"/>
          <w:rtl/>
        </w:rPr>
        <w:t xml:space="preserve"> הברכה</w:t>
      </w:r>
      <w:r w:rsidRPr="00CD3C07">
        <w:rPr>
          <w:rFonts w:ascii="David" w:hAnsi="David" w:cs="David"/>
          <w:b/>
          <w:bCs/>
          <w:sz w:val="28"/>
          <w:szCs w:val="24"/>
          <w:rtl/>
        </w:rPr>
        <w:t xml:space="preserve"> </w:t>
      </w:r>
      <w:r>
        <w:rPr>
          <w:rFonts w:ascii="David" w:hAnsi="David" w:cs="David" w:hint="cs"/>
          <w:b/>
          <w:bCs/>
          <w:sz w:val="28"/>
          <w:szCs w:val="24"/>
          <w:rtl/>
        </w:rPr>
        <w:t xml:space="preserve">(אך </w:t>
      </w:r>
      <w:r w:rsidRPr="00CD3C07">
        <w:rPr>
          <w:rFonts w:ascii="David" w:hAnsi="David" w:cs="David"/>
          <w:b/>
          <w:bCs/>
          <w:sz w:val="28"/>
          <w:szCs w:val="24"/>
          <w:rtl/>
        </w:rPr>
        <w:t xml:space="preserve">לא </w:t>
      </w:r>
      <w:r>
        <w:rPr>
          <w:rFonts w:ascii="David" w:hAnsi="David" w:cs="David"/>
          <w:b/>
          <w:bCs/>
          <w:sz w:val="28"/>
          <w:szCs w:val="24"/>
          <w:rtl/>
        </w:rPr>
        <w:t>בסו</w:t>
      </w:r>
      <w:r>
        <w:rPr>
          <w:rFonts w:ascii="David" w:hAnsi="David" w:cs="David" w:hint="cs"/>
          <w:b/>
          <w:bCs/>
          <w:sz w:val="28"/>
          <w:szCs w:val="24"/>
          <w:rtl/>
        </w:rPr>
        <w:t>פה)</w:t>
      </w:r>
      <w:r w:rsidRPr="00CD3C07">
        <w:rPr>
          <w:rFonts w:ascii="David" w:hAnsi="David" w:cs="David"/>
          <w:b/>
          <w:bCs/>
          <w:sz w:val="28"/>
          <w:szCs w:val="24"/>
          <w:rtl/>
        </w:rPr>
        <w:t>:</w:t>
      </w:r>
      <w:r w:rsidRPr="00CD3C07">
        <w:rPr>
          <w:rFonts w:ascii="David" w:hAnsi="David" w:cs="David"/>
          <w:sz w:val="28"/>
          <w:szCs w:val="24"/>
          <w:rtl/>
        </w:rPr>
        <w:t xml:space="preserve"> </w:t>
      </w:r>
    </w:p>
    <w:p w:rsidR="00A263A6" w:rsidRDefault="00A263A6" w:rsidP="00B148EC">
      <w:pPr>
        <w:spacing w:line="360" w:lineRule="auto"/>
        <w:rPr>
          <w:rFonts w:ascii="David" w:hAnsi="David" w:cs="David"/>
          <w:sz w:val="28"/>
          <w:szCs w:val="24"/>
          <w:rtl/>
        </w:rPr>
      </w:pPr>
      <w:r w:rsidRPr="00471280">
        <w:rPr>
          <w:rFonts w:ascii="David" w:hAnsi="David" w:cs="David"/>
          <w:sz w:val="28"/>
          <w:szCs w:val="24"/>
          <w:rtl/>
        </w:rPr>
        <w:t>כך נדפס בגמ' שלפנינו ברכות מד ע"א, ובשלשה מכתבי היד של הבבלי</w:t>
      </w:r>
      <w:r w:rsidRPr="00471280">
        <w:rPr>
          <w:rFonts w:ascii="David" w:hAnsi="David" w:cs="David"/>
          <w:szCs w:val="20"/>
          <w:rtl/>
        </w:rPr>
        <w:t xml:space="preserve"> (כת"י פירנצא, כת"י אוקספורד, וכת"י פריס, וכך גם בדפוסי וילנא, שונצינו, ונציה, הובאו כולם באתר הכי גרסינן)</w:t>
      </w:r>
      <w:r w:rsidRPr="00471280">
        <w:rPr>
          <w:rFonts w:ascii="David" w:hAnsi="David" w:cs="David"/>
          <w:sz w:val="28"/>
          <w:szCs w:val="24"/>
          <w:rtl/>
        </w:rPr>
        <w:t>, וכך הוא באחד מכתבי היד של סדר רב עמרם גאון</w:t>
      </w:r>
      <w:r w:rsidRPr="00471280">
        <w:rPr>
          <w:rFonts w:ascii="David" w:hAnsi="David" w:cs="David"/>
          <w:szCs w:val="20"/>
          <w:rtl/>
        </w:rPr>
        <w:t xml:space="preserve"> (פסח, מהד' מה"ק עמ' קכ)</w:t>
      </w:r>
      <w:r w:rsidRPr="00471280">
        <w:rPr>
          <w:rFonts w:ascii="David" w:hAnsi="David" w:cs="David"/>
          <w:sz w:val="28"/>
          <w:szCs w:val="24"/>
          <w:rtl/>
        </w:rPr>
        <w:t xml:space="preserve">, וכן ברא"ש </w:t>
      </w:r>
      <w:r w:rsidRPr="00471280">
        <w:rPr>
          <w:rFonts w:ascii="David" w:hAnsi="David" w:cs="David"/>
          <w:szCs w:val="20"/>
          <w:rtl/>
        </w:rPr>
        <w:t>(ברכות פ"ו סי' מב)</w:t>
      </w:r>
      <w:r w:rsidRPr="00471280">
        <w:rPr>
          <w:rFonts w:ascii="David" w:hAnsi="David" w:cs="David"/>
          <w:sz w:val="28"/>
          <w:szCs w:val="24"/>
          <w:rtl/>
        </w:rPr>
        <w:t xml:space="preserve">, רבנו ירוחם </w:t>
      </w:r>
      <w:r w:rsidRPr="00471280">
        <w:rPr>
          <w:rFonts w:ascii="David" w:hAnsi="David" w:cs="David" w:hint="cs"/>
          <w:szCs w:val="20"/>
          <w:rtl/>
        </w:rPr>
        <w:t>(</w:t>
      </w:r>
      <w:r w:rsidRPr="00471280">
        <w:rPr>
          <w:rFonts w:ascii="David" w:hAnsi="David" w:cs="David"/>
          <w:szCs w:val="20"/>
          <w:rtl/>
        </w:rPr>
        <w:t>נתיב טז ח"ד</w:t>
      </w:r>
      <w:r>
        <w:rPr>
          <w:rFonts w:ascii="David" w:hAnsi="David" w:cs="David" w:hint="cs"/>
          <w:szCs w:val="20"/>
          <w:rtl/>
        </w:rPr>
        <w:t>)</w:t>
      </w:r>
      <w:r w:rsidRPr="00471280">
        <w:rPr>
          <w:rFonts w:ascii="David" w:hAnsi="David" w:cs="David"/>
          <w:sz w:val="28"/>
          <w:szCs w:val="24"/>
          <w:rtl/>
        </w:rPr>
        <w:t>, צרור החיים</w:t>
      </w:r>
      <w:r w:rsidRPr="00471280">
        <w:rPr>
          <w:rFonts w:ascii="David" w:hAnsi="David" w:cs="David"/>
          <w:szCs w:val="20"/>
          <w:rtl/>
        </w:rPr>
        <w:t xml:space="preserve"> (דרך שני סי' יט, לרבנו חיים מטודילו תלמידם של הרשב"א ושל רבנו פרץ מקורבייל)</w:t>
      </w:r>
      <w:r w:rsidRPr="00471280">
        <w:rPr>
          <w:rFonts w:ascii="David" w:hAnsi="David" w:cs="David"/>
          <w:sz w:val="28"/>
          <w:szCs w:val="24"/>
          <w:rtl/>
        </w:rPr>
        <w:t>, צידה לדרך</w:t>
      </w:r>
      <w:r w:rsidRPr="00471280">
        <w:rPr>
          <w:rFonts w:ascii="David" w:hAnsi="David" w:cs="David"/>
          <w:szCs w:val="20"/>
          <w:rtl/>
        </w:rPr>
        <w:t xml:space="preserve"> (לר' מנחם בן זרח, מאמר א כלל ג פכ"ד)</w:t>
      </w:r>
      <w:r w:rsidRPr="00471280">
        <w:rPr>
          <w:rFonts w:ascii="David" w:hAnsi="David" w:cs="David"/>
          <w:sz w:val="28"/>
          <w:szCs w:val="24"/>
          <w:rtl/>
        </w:rPr>
        <w:t>, הפרדס לרש"י</w:t>
      </w:r>
      <w:r w:rsidRPr="00471280">
        <w:rPr>
          <w:rFonts w:ascii="David" w:hAnsi="David" w:cs="David"/>
          <w:szCs w:val="20"/>
          <w:rtl/>
        </w:rPr>
        <w:t xml:space="preserve"> </w:t>
      </w:r>
      <w:r w:rsidRPr="00471280">
        <w:rPr>
          <w:rFonts w:ascii="David" w:hAnsi="David" w:cs="David" w:hint="cs"/>
          <w:szCs w:val="20"/>
          <w:rtl/>
        </w:rPr>
        <w:t>(</w:t>
      </w:r>
      <w:r w:rsidRPr="00471280">
        <w:rPr>
          <w:rFonts w:ascii="David" w:hAnsi="David" w:cs="David"/>
          <w:szCs w:val="20"/>
          <w:rtl/>
        </w:rPr>
        <w:t>סי' עז</w:t>
      </w:r>
      <w:r w:rsidRPr="00471280">
        <w:rPr>
          <w:rFonts w:ascii="David" w:hAnsi="David" w:cs="David" w:hint="cs"/>
          <w:szCs w:val="20"/>
          <w:rtl/>
        </w:rPr>
        <w:t>)</w:t>
      </w:r>
      <w:r w:rsidRPr="00471280">
        <w:rPr>
          <w:rFonts w:ascii="David" w:hAnsi="David" w:cs="David"/>
          <w:sz w:val="28"/>
          <w:szCs w:val="24"/>
          <w:rtl/>
        </w:rPr>
        <w:t xml:space="preserve">, </w:t>
      </w:r>
      <w:r>
        <w:rPr>
          <w:rFonts w:ascii="David" w:hAnsi="David" w:cs="David" w:hint="cs"/>
          <w:sz w:val="28"/>
          <w:szCs w:val="24"/>
          <w:rtl/>
        </w:rPr>
        <w:t xml:space="preserve">מחזור </w:t>
      </w:r>
      <w:r w:rsidRPr="00471280">
        <w:rPr>
          <w:rFonts w:ascii="David" w:hAnsi="David" w:cs="David"/>
          <w:sz w:val="28"/>
          <w:szCs w:val="24"/>
          <w:rtl/>
        </w:rPr>
        <w:t xml:space="preserve">ויטרי </w:t>
      </w:r>
      <w:r w:rsidRPr="00471280">
        <w:rPr>
          <w:rFonts w:ascii="David" w:hAnsi="David" w:cs="David" w:hint="cs"/>
          <w:szCs w:val="20"/>
          <w:rtl/>
        </w:rPr>
        <w:t>(</w:t>
      </w:r>
      <w:r>
        <w:rPr>
          <w:rFonts w:ascii="David" w:hAnsi="David" w:cs="David"/>
          <w:szCs w:val="20"/>
          <w:rtl/>
        </w:rPr>
        <w:t xml:space="preserve">סי' ע </w:t>
      </w:r>
      <w:r w:rsidRPr="00471280">
        <w:rPr>
          <w:rFonts w:ascii="David" w:hAnsi="David" w:cs="David"/>
          <w:szCs w:val="20"/>
          <w:rtl/>
        </w:rPr>
        <w:t>=</w:t>
      </w:r>
      <w:r>
        <w:rPr>
          <w:rFonts w:ascii="David" w:hAnsi="David" w:cs="David" w:hint="cs"/>
          <w:szCs w:val="20"/>
          <w:rtl/>
        </w:rPr>
        <w:t xml:space="preserve"> </w:t>
      </w:r>
      <w:r w:rsidRPr="00471280">
        <w:rPr>
          <w:rFonts w:ascii="David" w:hAnsi="David" w:cs="David"/>
          <w:szCs w:val="20"/>
          <w:rtl/>
        </w:rPr>
        <w:t>מהד' גולדשמידט הלכות סעודה סי' כג, ובהמשך נעיר על הסתירה שיש במחזור ויטרי</w:t>
      </w:r>
      <w:r w:rsidR="00B148EC">
        <w:rPr>
          <w:rFonts w:ascii="David" w:hAnsi="David" w:cs="David" w:hint="cs"/>
          <w:szCs w:val="20"/>
          <w:rtl/>
        </w:rPr>
        <w:t>, וכן הוא ב</w:t>
      </w:r>
      <w:r w:rsidR="00B148EC" w:rsidRPr="00B148EC">
        <w:rPr>
          <w:rFonts w:ascii="David" w:hAnsi="David" w:cs="David"/>
          <w:szCs w:val="20"/>
          <w:rtl/>
        </w:rPr>
        <w:t>סידור רש"י</w:t>
      </w:r>
      <w:r w:rsidR="00B148EC" w:rsidRPr="00471280">
        <w:rPr>
          <w:rFonts w:ascii="David" w:hAnsi="David" w:cs="David"/>
          <w:szCs w:val="20"/>
          <w:rtl/>
        </w:rPr>
        <w:t xml:space="preserve"> סי' קי</w:t>
      </w:r>
      <w:r w:rsidR="00B148EC">
        <w:rPr>
          <w:rFonts w:ascii="David" w:hAnsi="David" w:cs="David" w:hint="cs"/>
          <w:szCs w:val="20"/>
          <w:rtl/>
        </w:rPr>
        <w:t>, וספר זה אינו אלא מחזור ויטרי ללא התפילות</w:t>
      </w:r>
      <w:r w:rsidRPr="00471280">
        <w:rPr>
          <w:rFonts w:ascii="David" w:hAnsi="David" w:cs="David"/>
          <w:szCs w:val="20"/>
          <w:rtl/>
        </w:rPr>
        <w:t>)</w:t>
      </w:r>
      <w:r w:rsidRPr="00471280">
        <w:rPr>
          <w:rFonts w:ascii="David" w:hAnsi="David" w:cs="David"/>
          <w:sz w:val="28"/>
          <w:szCs w:val="24"/>
          <w:rtl/>
        </w:rPr>
        <w:t>, מהר"ם מרוטנבורג ותלמידיו התשב"ץ וספר הפרנס</w:t>
      </w:r>
      <w:r w:rsidRPr="00471280">
        <w:rPr>
          <w:rFonts w:ascii="David" w:hAnsi="David" w:cs="David"/>
          <w:szCs w:val="20"/>
          <w:rtl/>
        </w:rPr>
        <w:t xml:space="preserve"> (תשב"ץ קטן סו"ס שכב ע"פ ספר סדר ברכות למהר"ם מרוטנבורג אות לג, נדפס תחת השם ברכות מהר"ם, וכן הוא גם בקיצור ברכות מהר"ם עמ' קסט, וכך גם בספר הפרנס סי' שעא בשם מהר"ם)</w:t>
      </w:r>
      <w:r w:rsidRPr="00471280">
        <w:rPr>
          <w:rFonts w:ascii="David" w:hAnsi="David" w:cs="David"/>
          <w:sz w:val="28"/>
          <w:szCs w:val="24"/>
          <w:rtl/>
        </w:rPr>
        <w:t>, אבודרהם</w:t>
      </w:r>
      <w:r w:rsidRPr="00471280">
        <w:rPr>
          <w:rFonts w:ascii="David" w:hAnsi="David" w:cs="David"/>
          <w:szCs w:val="20"/>
          <w:rtl/>
        </w:rPr>
        <w:t xml:space="preserve"> </w:t>
      </w:r>
      <w:r w:rsidRPr="00471280">
        <w:rPr>
          <w:rFonts w:ascii="David" w:hAnsi="David" w:cs="David" w:hint="cs"/>
          <w:szCs w:val="20"/>
          <w:rtl/>
        </w:rPr>
        <w:t>(</w:t>
      </w:r>
      <w:r w:rsidRPr="00471280">
        <w:rPr>
          <w:rFonts w:ascii="David" w:hAnsi="David" w:cs="David"/>
          <w:szCs w:val="20"/>
          <w:rtl/>
        </w:rPr>
        <w:t>הל' ברכות שער שני</w:t>
      </w:r>
      <w:r>
        <w:rPr>
          <w:rFonts w:ascii="David" w:hAnsi="David" w:cs="David" w:hint="cs"/>
          <w:szCs w:val="20"/>
          <w:rtl/>
        </w:rPr>
        <w:t>,</w:t>
      </w:r>
      <w:r>
        <w:rPr>
          <w:rFonts w:ascii="David" w:hAnsi="David" w:cs="David"/>
          <w:szCs w:val="20"/>
          <w:rtl/>
        </w:rPr>
        <w:t xml:space="preserve"> </w:t>
      </w:r>
      <w:r w:rsidRPr="00471280">
        <w:rPr>
          <w:rFonts w:ascii="David" w:hAnsi="David" w:cs="David"/>
          <w:szCs w:val="20"/>
          <w:rtl/>
        </w:rPr>
        <w:t>מהד' קרן רא"ם כרך ג' פרק לא, אות ח, אולם ראה שם באות ט' הערה 48 שם נקטו במהדורת קרן רא"ם כגרסת כתב יד אחד שלפי גרסתו האבודרהם עצמו כותב באות ט' ש"נהגו לאומרו")</w:t>
      </w:r>
      <w:r w:rsidRPr="00471280">
        <w:rPr>
          <w:rFonts w:ascii="David" w:hAnsi="David" w:cs="David"/>
          <w:sz w:val="28"/>
          <w:szCs w:val="24"/>
          <w:rtl/>
        </w:rPr>
        <w:t>, ארחות חיים</w:t>
      </w:r>
      <w:r w:rsidRPr="00471280">
        <w:rPr>
          <w:rFonts w:ascii="David" w:hAnsi="David" w:cs="David"/>
          <w:szCs w:val="20"/>
          <w:rtl/>
        </w:rPr>
        <w:t xml:space="preserve"> </w:t>
      </w:r>
      <w:r w:rsidRPr="00471280">
        <w:rPr>
          <w:rFonts w:ascii="David" w:hAnsi="David" w:cs="David" w:hint="cs"/>
          <w:szCs w:val="20"/>
          <w:rtl/>
        </w:rPr>
        <w:t>(</w:t>
      </w:r>
      <w:r w:rsidRPr="00471280">
        <w:rPr>
          <w:rFonts w:ascii="David" w:hAnsi="David" w:cs="David"/>
          <w:szCs w:val="20"/>
          <w:rtl/>
        </w:rPr>
        <w:t>הלכות ברכות</w:t>
      </w:r>
      <w:r>
        <w:rPr>
          <w:rFonts w:ascii="David" w:hAnsi="David" w:cs="David" w:hint="cs"/>
          <w:szCs w:val="20"/>
          <w:rtl/>
        </w:rPr>
        <w:t>,</w:t>
      </w:r>
      <w:r>
        <w:rPr>
          <w:rFonts w:ascii="David" w:hAnsi="David" w:cs="David"/>
          <w:szCs w:val="20"/>
          <w:rtl/>
        </w:rPr>
        <w:t xml:space="preserve"> </w:t>
      </w:r>
      <w:r w:rsidRPr="00471280">
        <w:rPr>
          <w:rFonts w:ascii="David" w:hAnsi="David" w:cs="David"/>
          <w:szCs w:val="20"/>
          <w:rtl/>
        </w:rPr>
        <w:t>אות ג, מהד' ה'תשט"ז עמ' פא)</w:t>
      </w:r>
      <w:r w:rsidRPr="00471280">
        <w:rPr>
          <w:rFonts w:ascii="David" w:hAnsi="David" w:cs="David"/>
          <w:sz w:val="28"/>
          <w:szCs w:val="24"/>
          <w:rtl/>
        </w:rPr>
        <w:t>, כלבו</w:t>
      </w:r>
      <w:r w:rsidRPr="00471280">
        <w:rPr>
          <w:rFonts w:ascii="David" w:hAnsi="David" w:cs="David"/>
          <w:szCs w:val="20"/>
          <w:rtl/>
        </w:rPr>
        <w:t xml:space="preserve"> </w:t>
      </w:r>
      <w:r w:rsidRPr="00471280">
        <w:rPr>
          <w:rFonts w:ascii="David" w:hAnsi="David" w:cs="David" w:hint="cs"/>
          <w:szCs w:val="20"/>
          <w:rtl/>
        </w:rPr>
        <w:t>(</w:t>
      </w:r>
      <w:r w:rsidRPr="00471280">
        <w:rPr>
          <w:rFonts w:ascii="David" w:hAnsi="David" w:cs="David"/>
          <w:szCs w:val="20"/>
          <w:rtl/>
        </w:rPr>
        <w:t>ריש סי' פז</w:t>
      </w:r>
      <w:r w:rsidRPr="00471280">
        <w:rPr>
          <w:rFonts w:ascii="David" w:hAnsi="David" w:cs="David" w:hint="cs"/>
          <w:szCs w:val="20"/>
          <w:rtl/>
        </w:rPr>
        <w:t>,</w:t>
      </w:r>
      <w:r w:rsidRPr="00471280">
        <w:rPr>
          <w:rFonts w:ascii="David" w:hAnsi="David" w:cs="David"/>
          <w:szCs w:val="20"/>
          <w:rtl/>
        </w:rPr>
        <w:t xml:space="preserve"> מהד' הרב דוד אברהם ח"ה עמ' תקמד, ושם עסק הכלבו ישירות בענין זה וכתב ש"יש מדקדקים" שלא לומר "ונאכל מפריה" מטעמו של הסמ"ג "וטעם מספיק הוא זה", ומכך נראה שהסכים לכך שאין לומר "ונאכל מפריה" בסוף, ואין ראיה משם מה דעתו לגבי "לאכול מפריה" שבאמצע הברכה, ובכלבו סי' כד, דין הלכות סעודה, חלק ברכת הפירות, מהד' הרב דוד אברהם ח"א עמ' תריא [=ומקבילתו בארחות חיים הנ"ל] ועמ' </w:t>
      </w:r>
      <w:r w:rsidRPr="00471280">
        <w:rPr>
          <w:rFonts w:ascii="David" w:hAnsi="David" w:cs="David"/>
          <w:szCs w:val="20"/>
          <w:rtl/>
        </w:rPr>
        <w:lastRenderedPageBreak/>
        <w:t>תרטו, הביא פעמיים את נוסח הברכה ובשניהם נכתב "לאכול מפריה" רק באמצע ולא בסוף, אולם בסי' קמו בחלק הלכות ברכות שבסעודה, מהד' הנ"ל ח"ח עמ' רפ מופיע נוסח הברכה ושם אינו לא באמצע ולא בסוף, וייתכן לתרץ שהכלבו לא הכריע לגבי האמצע, וצ"ע מה שמובא בכלבו סי' כה עמ' תרצז, שם מובא נוסח הברכה ומופיע "ונאכל מפריה" רק בסוף ולא באמצע, וזה צע"ג לאור דבריו בסי' פז, ושמא יש לומר שבסי' פז הכלבו חזר בו מדבריו בסי' כה, ויותר מסתבר בעיני לתרץ ולומר שנוסחי הברכות שבכלבו שונו ע"י המעתיקים לפי רגילותם, אבל דבריו בסי' פז ודאי לא שונו ולכן הם העיקר. בא"ר רח, טז, כתב שהכלבו גרס גם באמצע וגם בסוף, וצ"ל שהי</w:t>
      </w:r>
      <w:r w:rsidR="00FF2B6C">
        <w:rPr>
          <w:rFonts w:ascii="David" w:hAnsi="David" w:cs="David" w:hint="cs"/>
          <w:szCs w:val="20"/>
          <w:rtl/>
        </w:rPr>
        <w:t>ת</w:t>
      </w:r>
      <w:r w:rsidRPr="00471280">
        <w:rPr>
          <w:rFonts w:ascii="David" w:hAnsi="David" w:cs="David"/>
          <w:szCs w:val="20"/>
          <w:rtl/>
        </w:rPr>
        <w:t>ה לפני הא"ר גרסא משובשת בכלבו, או אולי יש להבין כך את דברי הא"ר: "ומאבודרהם משמע שאף בה"ג לא גריס אלא 'לאכול מפריה' ולא 'ונאכל' ", וכאן יש הערה מוסגרת של הא"ר: "אבל ראיתי בבה"ג שגריס שניהם", וכעת חוזר הא"ר לנ"ל וכותב "וכן הכלבו", דהיינו שגם הכלבו גרס רק "לאכול מפריה" ולא "ונאכל")</w:t>
      </w:r>
      <w:r w:rsidRPr="00471280">
        <w:rPr>
          <w:rFonts w:ascii="David" w:hAnsi="David" w:cs="David"/>
          <w:sz w:val="28"/>
          <w:szCs w:val="24"/>
          <w:rtl/>
        </w:rPr>
        <w:t>, ספר המנהגים לר"א טירנא</w:t>
      </w:r>
      <w:r w:rsidRPr="00471280">
        <w:rPr>
          <w:rFonts w:ascii="David" w:hAnsi="David" w:cs="David"/>
          <w:szCs w:val="20"/>
          <w:rtl/>
        </w:rPr>
        <w:t xml:space="preserve"> (ליל הסדר אות ז' עמ' נא, וכתב "עיקר טופס הברכה מעין שלש בשם הרוקח", לעיל הבאנו שברוקח יש נוסח אחר, ואולי כוונתו שרק 'עיקר' הנוסח הוא מהרוקח אך לא פרטי הנוסח)</w:t>
      </w:r>
      <w:r w:rsidRPr="00471280">
        <w:rPr>
          <w:rFonts w:ascii="David" w:hAnsi="David" w:cs="David"/>
          <w:sz w:val="28"/>
          <w:szCs w:val="24"/>
          <w:rtl/>
        </w:rPr>
        <w:t>, ספר המנהגים לר"א קלויזנר</w:t>
      </w:r>
      <w:r w:rsidRPr="00471280">
        <w:rPr>
          <w:rFonts w:ascii="David" w:hAnsi="David" w:cs="David"/>
          <w:szCs w:val="20"/>
          <w:rtl/>
        </w:rPr>
        <w:t xml:space="preserve"> (פסח, אות קו)</w:t>
      </w:r>
      <w:r w:rsidRPr="00471280">
        <w:rPr>
          <w:rFonts w:ascii="David" w:hAnsi="David" w:cs="David"/>
          <w:sz w:val="28"/>
          <w:szCs w:val="24"/>
          <w:rtl/>
        </w:rPr>
        <w:t>, וכן גרסו הריקנאטי</w:t>
      </w:r>
      <w:r w:rsidRPr="00471280">
        <w:rPr>
          <w:rFonts w:ascii="David" w:hAnsi="David" w:cs="David"/>
          <w:szCs w:val="20"/>
          <w:rtl/>
        </w:rPr>
        <w:t xml:space="preserve"> (סי' עח) </w:t>
      </w:r>
      <w:r w:rsidRPr="00471280">
        <w:rPr>
          <w:rFonts w:ascii="David" w:hAnsi="David" w:cs="David"/>
          <w:sz w:val="28"/>
          <w:szCs w:val="24"/>
          <w:rtl/>
        </w:rPr>
        <w:t>הסמ"ק</w:t>
      </w:r>
      <w:r w:rsidRPr="00471280">
        <w:rPr>
          <w:rFonts w:ascii="David" w:hAnsi="David" w:cs="David"/>
          <w:szCs w:val="20"/>
          <w:rtl/>
        </w:rPr>
        <w:t xml:space="preserve"> (מצוה קמח ויש מהדורות שהוא במצוה קנא, וראה בספר הפרדס לראב"ח שער י' פרק י' עמ' רלז שכתב שהם דברי ר' פרץ, והמהדיר שם הציע שמדובר בהגהת ר' פרץ לסמ"ק שלימים נכנסה בתוך דברי הסמ"ק)</w:t>
      </w:r>
      <w:r w:rsidRPr="00471280">
        <w:rPr>
          <w:rFonts w:ascii="David" w:hAnsi="David" w:cs="David"/>
          <w:sz w:val="28"/>
          <w:szCs w:val="24"/>
          <w:rtl/>
        </w:rPr>
        <w:t xml:space="preserve"> והטור</w:t>
      </w:r>
      <w:r w:rsidRPr="009C0CB8">
        <w:rPr>
          <w:rFonts w:ascii="David" w:hAnsi="David" w:cs="David"/>
          <w:szCs w:val="20"/>
          <w:rtl/>
        </w:rPr>
        <w:t xml:space="preserve"> (הטור </w:t>
      </w:r>
      <w:r>
        <w:rPr>
          <w:rFonts w:ascii="David" w:hAnsi="David" w:cs="David" w:hint="cs"/>
          <w:szCs w:val="20"/>
          <w:rtl/>
        </w:rPr>
        <w:t xml:space="preserve">סי' רח </w:t>
      </w:r>
      <w:r w:rsidRPr="009C0CB8">
        <w:rPr>
          <w:rFonts w:ascii="David" w:hAnsi="David" w:cs="David"/>
          <w:szCs w:val="20"/>
          <w:rtl/>
        </w:rPr>
        <w:t xml:space="preserve">הביא את דברי הסמ"ג, או </w:t>
      </w:r>
      <w:r w:rsidR="005456E3">
        <w:rPr>
          <w:rFonts w:ascii="David" w:hAnsi="David" w:cs="David" w:hint="cs"/>
          <w:szCs w:val="20"/>
          <w:rtl/>
        </w:rPr>
        <w:t>אולי כוונתו ל</w:t>
      </w:r>
      <w:r w:rsidRPr="009C0CB8">
        <w:rPr>
          <w:rFonts w:ascii="David" w:hAnsi="David" w:cs="David"/>
          <w:szCs w:val="20"/>
          <w:rtl/>
        </w:rPr>
        <w:t xml:space="preserve">סמ"ק, ואח"כ הביא חולקים, ומדברי הטור נראה שהכריע שלא לאומרו בסוף הברכה, וכך נראה גם ממה שהביא לפני כן את נוסח הברכה וגרס שם נוסח זה רק באמצע הברכה ולא בסופה. בענין הכרעת הטור </w:t>
      </w:r>
      <w:r w:rsidRPr="00B32B5D">
        <w:rPr>
          <w:rFonts w:ascii="David" w:hAnsi="David" w:cs="David"/>
          <w:szCs w:val="20"/>
          <w:rtl/>
        </w:rPr>
        <w:t xml:space="preserve">עיין </w:t>
      </w:r>
      <w:r w:rsidR="008119AE">
        <w:rPr>
          <w:rFonts w:ascii="David" w:hAnsi="David" w:cs="David" w:hint="cs"/>
          <w:szCs w:val="20"/>
          <w:rtl/>
        </w:rPr>
        <w:t>מה שהביא בשמו ב</w:t>
      </w:r>
      <w:r w:rsidR="0042421C" w:rsidRPr="00464005">
        <w:rPr>
          <w:rFonts w:ascii="David" w:hAnsi="David" w:cs="David"/>
          <w:szCs w:val="20"/>
          <w:rtl/>
        </w:rPr>
        <w:t>פרמ"ג א"א רח, טז</w:t>
      </w:r>
      <w:r w:rsidR="0042421C">
        <w:rPr>
          <w:rFonts w:ascii="David" w:hAnsi="David" w:cs="David" w:hint="cs"/>
          <w:szCs w:val="20"/>
          <w:rtl/>
        </w:rPr>
        <w:t xml:space="preserve">, </w:t>
      </w:r>
      <w:r w:rsidR="0042421C" w:rsidRPr="000F53DE">
        <w:rPr>
          <w:rFonts w:ascii="David" w:hAnsi="David" w:cs="David" w:hint="cs"/>
          <w:szCs w:val="20"/>
          <w:rtl/>
        </w:rPr>
        <w:t>וראה</w:t>
      </w:r>
      <w:r w:rsidR="0042421C" w:rsidRPr="000F53DE">
        <w:rPr>
          <w:rFonts w:ascii="David" w:hAnsi="David" w:cs="David"/>
          <w:szCs w:val="20"/>
          <w:rtl/>
        </w:rPr>
        <w:t xml:space="preserve"> </w:t>
      </w:r>
      <w:r w:rsidRPr="000F53DE">
        <w:rPr>
          <w:rFonts w:ascii="David" w:hAnsi="David" w:cs="David"/>
          <w:szCs w:val="20"/>
          <w:rtl/>
        </w:rPr>
        <w:t xml:space="preserve">גם </w:t>
      </w:r>
      <w:r w:rsidR="00233FCD" w:rsidRPr="000F53DE">
        <w:rPr>
          <w:rFonts w:ascii="David" w:hAnsi="David" w:cs="David" w:hint="cs"/>
          <w:szCs w:val="20"/>
          <w:rtl/>
        </w:rPr>
        <w:t>ב</w:t>
      </w:r>
      <w:r w:rsidR="0042421C" w:rsidRPr="000F53DE">
        <w:rPr>
          <w:rFonts w:ascii="David" w:hAnsi="David" w:cs="David" w:hint="cs"/>
          <w:szCs w:val="20"/>
          <w:rtl/>
        </w:rPr>
        <w:t xml:space="preserve">של"ה </w:t>
      </w:r>
      <w:r w:rsidR="00841A74" w:rsidRPr="000F53DE">
        <w:rPr>
          <w:rFonts w:ascii="David" w:hAnsi="David" w:cs="David" w:hint="cs"/>
          <w:szCs w:val="20"/>
          <w:rtl/>
        </w:rPr>
        <w:t xml:space="preserve">שער האותיות </w:t>
      </w:r>
      <w:r w:rsidR="000F53DE" w:rsidRPr="000F53DE">
        <w:rPr>
          <w:rFonts w:ascii="David" w:hAnsi="David" w:cs="David" w:hint="cs"/>
          <w:szCs w:val="20"/>
          <w:rtl/>
        </w:rPr>
        <w:t xml:space="preserve">ק' קדושה ברכות הנהנין </w:t>
      </w:r>
      <w:r w:rsidR="00841A74" w:rsidRPr="000F53DE">
        <w:rPr>
          <w:rFonts w:ascii="David" w:hAnsi="David" w:cs="David" w:hint="cs"/>
          <w:szCs w:val="20"/>
          <w:rtl/>
        </w:rPr>
        <w:t>כלל יב</w:t>
      </w:r>
      <w:r w:rsidR="00DC12A8">
        <w:rPr>
          <w:rFonts w:ascii="David" w:hAnsi="David" w:cs="David" w:hint="cs"/>
          <w:szCs w:val="20"/>
          <w:rtl/>
        </w:rPr>
        <w:t xml:space="preserve"> אות א</w:t>
      </w:r>
      <w:r w:rsidR="00841A74" w:rsidRPr="000F53DE">
        <w:rPr>
          <w:rFonts w:ascii="David" w:hAnsi="David" w:cs="David" w:hint="cs"/>
          <w:szCs w:val="20"/>
          <w:rtl/>
        </w:rPr>
        <w:t xml:space="preserve"> </w:t>
      </w:r>
      <w:r w:rsidR="000F53DE">
        <w:rPr>
          <w:rFonts w:ascii="David" w:hAnsi="David" w:cs="David" w:hint="cs"/>
          <w:szCs w:val="20"/>
          <w:rtl/>
        </w:rPr>
        <w:t>שם ה</w:t>
      </w:r>
      <w:r w:rsidR="000F53DE" w:rsidRPr="000F53DE">
        <w:rPr>
          <w:rFonts w:ascii="David" w:hAnsi="David" w:cs="David" w:hint="cs"/>
          <w:szCs w:val="20"/>
          <w:rtl/>
        </w:rPr>
        <w:t>עת</w:t>
      </w:r>
      <w:r w:rsidR="000F53DE">
        <w:rPr>
          <w:rFonts w:ascii="David" w:hAnsi="David" w:cs="David" w:hint="cs"/>
          <w:szCs w:val="20"/>
          <w:rtl/>
        </w:rPr>
        <w:t>י</w:t>
      </w:r>
      <w:r w:rsidR="000F53DE" w:rsidRPr="000F53DE">
        <w:rPr>
          <w:rFonts w:ascii="David" w:hAnsi="David" w:cs="David" w:hint="cs"/>
          <w:szCs w:val="20"/>
          <w:rtl/>
        </w:rPr>
        <w:t xml:space="preserve">ק </w:t>
      </w:r>
      <w:r w:rsidR="000F53DE">
        <w:rPr>
          <w:rFonts w:ascii="David" w:hAnsi="David" w:cs="David" w:hint="cs"/>
          <w:szCs w:val="20"/>
          <w:rtl/>
        </w:rPr>
        <w:t xml:space="preserve">את </w:t>
      </w:r>
      <w:r w:rsidR="000F53DE" w:rsidRPr="000F53DE">
        <w:rPr>
          <w:rFonts w:ascii="David" w:hAnsi="David" w:cs="David" w:hint="cs"/>
          <w:szCs w:val="20"/>
          <w:rtl/>
        </w:rPr>
        <w:t>דברי</w:t>
      </w:r>
      <w:r w:rsidR="0019280D" w:rsidRPr="000F53DE">
        <w:rPr>
          <w:rFonts w:ascii="David" w:hAnsi="David" w:cs="David" w:hint="cs"/>
          <w:szCs w:val="20"/>
          <w:rtl/>
        </w:rPr>
        <w:t xml:space="preserve"> </w:t>
      </w:r>
      <w:r w:rsidR="00B52D7D" w:rsidRPr="000F53DE">
        <w:rPr>
          <w:rFonts w:ascii="David" w:hAnsi="David" w:cs="David" w:hint="cs"/>
          <w:szCs w:val="20"/>
          <w:rtl/>
        </w:rPr>
        <w:t>אביו ב</w:t>
      </w:r>
      <w:r w:rsidR="0019280D" w:rsidRPr="000F53DE">
        <w:rPr>
          <w:rFonts w:ascii="David" w:hAnsi="David" w:cs="David" w:hint="cs"/>
          <w:szCs w:val="20"/>
          <w:rtl/>
        </w:rPr>
        <w:t>עמק ברכה</w:t>
      </w:r>
      <w:r w:rsidR="00841A74" w:rsidRPr="000F53DE">
        <w:rPr>
          <w:rFonts w:ascii="David" w:hAnsi="David" w:cs="David" w:hint="cs"/>
          <w:szCs w:val="20"/>
          <w:rtl/>
        </w:rPr>
        <w:t xml:space="preserve"> </w:t>
      </w:r>
      <w:r w:rsidR="00DC12A8">
        <w:rPr>
          <w:rFonts w:ascii="David" w:hAnsi="David" w:cs="David" w:hint="cs"/>
          <w:szCs w:val="20"/>
          <w:rtl/>
        </w:rPr>
        <w:t xml:space="preserve">ברכות הנהנין כלל יב, א, </w:t>
      </w:r>
      <w:r w:rsidR="00233FCD" w:rsidRPr="000F53DE">
        <w:rPr>
          <w:rFonts w:ascii="David" w:hAnsi="David" w:cs="David" w:hint="cs"/>
          <w:szCs w:val="20"/>
          <w:rtl/>
        </w:rPr>
        <w:t>ש</w:t>
      </w:r>
      <w:r w:rsidR="00B52D7D" w:rsidRPr="000F53DE">
        <w:rPr>
          <w:rFonts w:ascii="David" w:hAnsi="David" w:cs="David" w:hint="cs"/>
          <w:szCs w:val="20"/>
          <w:rtl/>
        </w:rPr>
        <w:t>מדברי</w:t>
      </w:r>
      <w:r w:rsidR="000F53DE" w:rsidRPr="000F53DE">
        <w:rPr>
          <w:rFonts w:ascii="David" w:hAnsi="David" w:cs="David" w:hint="cs"/>
          <w:szCs w:val="20"/>
          <w:rtl/>
        </w:rPr>
        <w:t>ו</w:t>
      </w:r>
      <w:r w:rsidR="00B52D7D" w:rsidRPr="000F53DE">
        <w:rPr>
          <w:rFonts w:ascii="David" w:hAnsi="David" w:cs="David" w:hint="cs"/>
          <w:szCs w:val="20"/>
          <w:rtl/>
        </w:rPr>
        <w:t xml:space="preserve"> נראה </w:t>
      </w:r>
      <w:r w:rsidR="0042421C" w:rsidRPr="000F53DE">
        <w:rPr>
          <w:rFonts w:ascii="David" w:hAnsi="David" w:cs="David" w:hint="cs"/>
          <w:szCs w:val="20"/>
          <w:rtl/>
        </w:rPr>
        <w:t>ש</w:t>
      </w:r>
      <w:r w:rsidR="0042421C">
        <w:rPr>
          <w:rFonts w:ascii="David" w:hAnsi="David" w:cs="David" w:hint="cs"/>
          <w:szCs w:val="20"/>
          <w:rtl/>
        </w:rPr>
        <w:t>הטור הכריע כבה"ג</w:t>
      </w:r>
      <w:r w:rsidR="00233FCD">
        <w:rPr>
          <w:rFonts w:ascii="David" w:hAnsi="David" w:cs="David" w:hint="cs"/>
          <w:szCs w:val="20"/>
          <w:rtl/>
        </w:rPr>
        <w:t xml:space="preserve"> ולא כסמ"ג,</w:t>
      </w:r>
      <w:r w:rsidR="0042421C">
        <w:rPr>
          <w:rFonts w:ascii="David" w:hAnsi="David" w:cs="David" w:hint="cs"/>
          <w:szCs w:val="20"/>
          <w:rtl/>
        </w:rPr>
        <w:t xml:space="preserve"> </w:t>
      </w:r>
      <w:r w:rsidR="00233FCD">
        <w:rPr>
          <w:rFonts w:ascii="David" w:hAnsi="David" w:cs="David" w:hint="cs"/>
          <w:szCs w:val="20"/>
          <w:rtl/>
        </w:rPr>
        <w:t>ו</w:t>
      </w:r>
      <w:r w:rsidR="00233FCD" w:rsidRPr="00B32B5D">
        <w:rPr>
          <w:rFonts w:ascii="David" w:hAnsi="David" w:cs="David"/>
          <w:szCs w:val="20"/>
          <w:rtl/>
        </w:rPr>
        <w:t xml:space="preserve">בהערה 10 של מהדירי האור חדש </w:t>
      </w:r>
      <w:r w:rsidR="00233FCD" w:rsidRPr="00B32B5D">
        <w:rPr>
          <w:rFonts w:ascii="David" w:hAnsi="David" w:cs="David" w:hint="cs"/>
          <w:szCs w:val="20"/>
          <w:rtl/>
        </w:rPr>
        <w:t xml:space="preserve">הנדפס </w:t>
      </w:r>
      <w:r w:rsidR="00233FCD" w:rsidRPr="00B32B5D">
        <w:rPr>
          <w:rFonts w:ascii="David" w:hAnsi="David" w:cs="David"/>
          <w:szCs w:val="20"/>
          <w:rtl/>
        </w:rPr>
        <w:t xml:space="preserve">בתוך ברכת המזון לר' שבתי סופר מהד' אוצרנו עמ' עג-עז, </w:t>
      </w:r>
      <w:r w:rsidR="00233FCD">
        <w:rPr>
          <w:rFonts w:ascii="David" w:hAnsi="David" w:cs="David" w:hint="cs"/>
          <w:szCs w:val="20"/>
          <w:rtl/>
        </w:rPr>
        <w:t xml:space="preserve">תמהו על </w:t>
      </w:r>
      <w:r w:rsidR="00DC12A8">
        <w:rPr>
          <w:rFonts w:ascii="David" w:hAnsi="David" w:cs="David" w:hint="cs"/>
          <w:szCs w:val="20"/>
          <w:rtl/>
        </w:rPr>
        <w:t>מה שכתב השל"ה בשם העמק ברכה</w:t>
      </w:r>
      <w:r w:rsidR="00233FCD">
        <w:rPr>
          <w:rFonts w:ascii="David" w:hAnsi="David" w:cs="David" w:hint="cs"/>
          <w:szCs w:val="20"/>
          <w:rtl/>
        </w:rPr>
        <w:t xml:space="preserve">, שהרי בטור נראה להיפך, ועי"ש מה שהציעו לתרץ, </w:t>
      </w:r>
      <w:r w:rsidR="0042421C">
        <w:rPr>
          <w:rFonts w:ascii="David" w:hAnsi="David" w:cs="David" w:hint="cs"/>
          <w:szCs w:val="20"/>
          <w:rtl/>
        </w:rPr>
        <w:t>ולענ"ד יתכן לתרץ שבפני ה</w:t>
      </w:r>
      <w:r w:rsidR="0019280D">
        <w:rPr>
          <w:rFonts w:ascii="David" w:hAnsi="David" w:cs="David" w:hint="cs"/>
          <w:szCs w:val="20"/>
          <w:rtl/>
        </w:rPr>
        <w:t>עמק ברכה</w:t>
      </w:r>
      <w:r w:rsidR="0042421C">
        <w:rPr>
          <w:rFonts w:ascii="David" w:hAnsi="David" w:cs="David" w:hint="cs"/>
          <w:szCs w:val="20"/>
          <w:rtl/>
        </w:rPr>
        <w:t xml:space="preserve"> עמדה הגרסא המשובשת של הטור שצוטטה בב"י</w:t>
      </w:r>
      <w:r w:rsidRPr="00464005">
        <w:rPr>
          <w:rFonts w:ascii="David" w:hAnsi="David" w:cs="David"/>
          <w:szCs w:val="20"/>
          <w:rtl/>
        </w:rPr>
        <w:t>)</w:t>
      </w:r>
      <w:r w:rsidRPr="00471280">
        <w:rPr>
          <w:rFonts w:ascii="David" w:hAnsi="David" w:cs="David"/>
          <w:sz w:val="28"/>
          <w:szCs w:val="24"/>
          <w:rtl/>
        </w:rPr>
        <w:t xml:space="preserve"> [</w:t>
      </w:r>
      <w:r>
        <w:rPr>
          <w:rFonts w:ascii="David" w:hAnsi="David" w:cs="David" w:hint="cs"/>
          <w:sz w:val="28"/>
          <w:szCs w:val="24"/>
          <w:rtl/>
        </w:rPr>
        <w:t>לעיל</w:t>
      </w:r>
      <w:r>
        <w:rPr>
          <w:rFonts w:ascii="David" w:hAnsi="David" w:cs="David"/>
          <w:sz w:val="28"/>
          <w:szCs w:val="24"/>
          <w:rtl/>
        </w:rPr>
        <w:t xml:space="preserve"> </w:t>
      </w:r>
      <w:r w:rsidR="00A73CB5">
        <w:rPr>
          <w:rFonts w:ascii="David" w:hAnsi="David" w:cs="David" w:hint="cs"/>
          <w:sz w:val="28"/>
          <w:szCs w:val="24"/>
          <w:rtl/>
        </w:rPr>
        <w:t>הסברנו</w:t>
      </w:r>
      <w:r w:rsidRPr="00471280">
        <w:rPr>
          <w:rFonts w:ascii="David" w:hAnsi="David" w:cs="David"/>
          <w:sz w:val="28"/>
          <w:szCs w:val="24"/>
          <w:rtl/>
        </w:rPr>
        <w:t xml:space="preserve"> כיצד יתכן שהריקנאטי הסמ"ק והטור סברו לומר כך באמצע</w:t>
      </w:r>
      <w:r w:rsidR="00A73CB5">
        <w:rPr>
          <w:rFonts w:ascii="David" w:hAnsi="David" w:cs="David" w:hint="cs"/>
          <w:sz w:val="28"/>
          <w:szCs w:val="24"/>
          <w:rtl/>
        </w:rPr>
        <w:t>,</w:t>
      </w:r>
      <w:r w:rsidRPr="00471280">
        <w:rPr>
          <w:rFonts w:ascii="David" w:hAnsi="David" w:cs="David"/>
          <w:sz w:val="28"/>
          <w:szCs w:val="24"/>
          <w:rtl/>
        </w:rPr>
        <w:t xml:space="preserve"> בניגוד לסברא שהם עצמם מביאים], </w:t>
      </w:r>
      <w:r w:rsidR="00FF31FA">
        <w:rPr>
          <w:rFonts w:ascii="David" w:hAnsi="David" w:cs="David" w:hint="cs"/>
          <w:sz w:val="28"/>
          <w:szCs w:val="24"/>
          <w:rtl/>
        </w:rPr>
        <w:t xml:space="preserve">וכ"כ </w:t>
      </w:r>
      <w:r w:rsidRPr="00471280">
        <w:rPr>
          <w:rFonts w:ascii="David" w:hAnsi="David" w:cs="David"/>
          <w:sz w:val="28"/>
          <w:szCs w:val="24"/>
          <w:rtl/>
        </w:rPr>
        <w:t>רבי אליהו מנחם מלונדריש</w:t>
      </w:r>
      <w:r w:rsidRPr="009C0CB8">
        <w:rPr>
          <w:rFonts w:ascii="David" w:hAnsi="David" w:cs="David"/>
          <w:szCs w:val="20"/>
          <w:rtl/>
        </w:rPr>
        <w:t xml:space="preserve"> (בפירושו למשניות ברכות ו, יא, בתוך ספר פירושי רבנו אליהו מלונדריש מה"ק תשט"ז עמ' עמ' צא. ר"א למד כנראה אצל הר"ש משאנץ, היה מגדולי העיר בהלכה, וכנראה עסק גם בקבלה, חי בלונדון עד לפטירתו בשנת ה'מ"ד. פירושו למשניות נכתב בשנת ה'י"א ונערך כנראה ע"י תלמידיו. כתב היד שבידינו נכתב בשנת ה'קנ"ג)</w:t>
      </w:r>
      <w:r>
        <w:rPr>
          <w:rFonts w:ascii="David" w:hAnsi="David" w:cs="David" w:hint="cs"/>
          <w:sz w:val="28"/>
          <w:szCs w:val="24"/>
          <w:rtl/>
        </w:rPr>
        <w:t>.</w:t>
      </w:r>
      <w:r w:rsidRPr="00471280">
        <w:rPr>
          <w:rFonts w:ascii="David" w:hAnsi="David" w:cs="David"/>
          <w:sz w:val="28"/>
          <w:szCs w:val="24"/>
          <w:rtl/>
        </w:rPr>
        <w:t xml:space="preserve"> </w:t>
      </w:r>
    </w:p>
    <w:p w:rsidR="00A263A6" w:rsidRPr="009D3ACD" w:rsidRDefault="00A263A6" w:rsidP="00FF31FA">
      <w:pPr>
        <w:spacing w:line="360" w:lineRule="auto"/>
        <w:rPr>
          <w:rFonts w:ascii="David" w:hAnsi="David" w:cs="David"/>
          <w:szCs w:val="20"/>
          <w:rtl/>
        </w:rPr>
      </w:pPr>
      <w:r>
        <w:rPr>
          <w:rFonts w:ascii="David" w:hAnsi="David" w:cs="David" w:hint="cs"/>
          <w:sz w:val="28"/>
          <w:szCs w:val="24"/>
          <w:rtl/>
        </w:rPr>
        <w:t xml:space="preserve">כך נקטו גם רבים מהאחרונים: </w:t>
      </w:r>
      <w:r w:rsidRPr="00471280">
        <w:rPr>
          <w:rFonts w:ascii="David" w:hAnsi="David" w:cs="David"/>
          <w:sz w:val="28"/>
          <w:szCs w:val="24"/>
          <w:rtl/>
        </w:rPr>
        <w:t>מג"א</w:t>
      </w:r>
      <w:r w:rsidRPr="009C0CB8">
        <w:rPr>
          <w:rFonts w:ascii="David" w:hAnsi="David" w:cs="David"/>
          <w:szCs w:val="20"/>
          <w:rtl/>
        </w:rPr>
        <w:t xml:space="preserve"> </w:t>
      </w:r>
      <w:r w:rsidRPr="009C0CB8">
        <w:rPr>
          <w:rFonts w:ascii="David" w:hAnsi="David" w:cs="David" w:hint="cs"/>
          <w:szCs w:val="20"/>
          <w:rtl/>
        </w:rPr>
        <w:t>(</w:t>
      </w:r>
      <w:r w:rsidRPr="009C0CB8">
        <w:rPr>
          <w:rFonts w:ascii="David" w:hAnsi="David" w:cs="David"/>
          <w:szCs w:val="20"/>
          <w:rtl/>
        </w:rPr>
        <w:t>רח</w:t>
      </w:r>
      <w:r>
        <w:rPr>
          <w:rFonts w:ascii="David" w:hAnsi="David" w:cs="David" w:hint="cs"/>
          <w:szCs w:val="20"/>
          <w:rtl/>
        </w:rPr>
        <w:t>,</w:t>
      </w:r>
      <w:r w:rsidRPr="009C0CB8">
        <w:rPr>
          <w:rFonts w:ascii="David" w:hAnsi="David" w:cs="David"/>
          <w:szCs w:val="20"/>
          <w:rtl/>
        </w:rPr>
        <w:t xml:space="preserve"> ס"ק טז</w:t>
      </w:r>
      <w:r w:rsidRPr="009C0CB8">
        <w:rPr>
          <w:rFonts w:ascii="David" w:hAnsi="David" w:cs="David" w:hint="cs"/>
          <w:szCs w:val="20"/>
          <w:rtl/>
        </w:rPr>
        <w:t>)</w:t>
      </w:r>
      <w:r w:rsidRPr="00471280">
        <w:rPr>
          <w:rFonts w:ascii="David" w:hAnsi="David" w:cs="David"/>
          <w:sz w:val="28"/>
          <w:szCs w:val="24"/>
          <w:rtl/>
        </w:rPr>
        <w:t xml:space="preserve">, לבוש </w:t>
      </w:r>
      <w:r w:rsidRPr="009C0CB8">
        <w:rPr>
          <w:rFonts w:ascii="David" w:hAnsi="David" w:cs="David" w:hint="cs"/>
          <w:szCs w:val="20"/>
          <w:rtl/>
        </w:rPr>
        <w:t>(</w:t>
      </w:r>
      <w:r w:rsidRPr="009C0CB8">
        <w:rPr>
          <w:rFonts w:ascii="David" w:hAnsi="David" w:cs="David"/>
          <w:szCs w:val="20"/>
          <w:rtl/>
        </w:rPr>
        <w:t>רח, י</w:t>
      </w:r>
      <w:r w:rsidRPr="009C0CB8">
        <w:rPr>
          <w:rFonts w:ascii="David" w:hAnsi="David" w:cs="David" w:hint="cs"/>
          <w:szCs w:val="20"/>
          <w:rtl/>
        </w:rPr>
        <w:t>)</w:t>
      </w:r>
      <w:r w:rsidRPr="00471280">
        <w:rPr>
          <w:rFonts w:ascii="David" w:hAnsi="David" w:cs="David"/>
          <w:sz w:val="28"/>
          <w:szCs w:val="24"/>
          <w:rtl/>
        </w:rPr>
        <w:t xml:space="preserve">, סידור ר' שבתי סופר </w:t>
      </w:r>
      <w:r w:rsidRPr="009C0CB8">
        <w:rPr>
          <w:rFonts w:ascii="David" w:hAnsi="David" w:cs="David"/>
          <w:szCs w:val="20"/>
          <w:rtl/>
        </w:rPr>
        <w:t>(מהדורת אוצרנו כרך ברכת המזון עמ' לב-לג, מועתק מהגדת ר"ש סופר, וכתב באור חדש לתלמידו ר"ח בוכנר שדבריו יובאו להלן שנראה שהסיבה לכך שר"ש סופר לא גרס כך בסוף הברכה היא בגלל דברי הסמ"ג שהתנגד לכך, ולענ"ד אכן כך מסתבר, שהרי ר"ש סופר היה תלמיד הלבוש שכתב בסי' רח, אות י את דברי הסמ"ג)</w:t>
      </w:r>
      <w:r w:rsidRPr="00471280">
        <w:rPr>
          <w:rFonts w:ascii="David" w:hAnsi="David" w:cs="David"/>
          <w:sz w:val="28"/>
          <w:szCs w:val="24"/>
          <w:rtl/>
        </w:rPr>
        <w:t>, סדר ברכות</w:t>
      </w:r>
      <w:r w:rsidRPr="009C0CB8">
        <w:rPr>
          <w:rFonts w:ascii="David" w:hAnsi="David" w:cs="David"/>
          <w:szCs w:val="20"/>
          <w:rtl/>
        </w:rPr>
        <w:t xml:space="preserve"> (לר' יחיאל מיכל מוראפטשיק, שנדפס בחיי המחבר בקראקא שמ"ב, דף ג ושוב בדף ד, מהד' ירושלים תשס"ג עמ' ד ועמ' ז)</w:t>
      </w:r>
      <w:r w:rsidRPr="00471280">
        <w:rPr>
          <w:rFonts w:ascii="David" w:hAnsi="David" w:cs="David"/>
          <w:sz w:val="28"/>
          <w:szCs w:val="24"/>
          <w:rtl/>
        </w:rPr>
        <w:t>, שו"ת בית דוד</w:t>
      </w:r>
      <w:r w:rsidRPr="009C0CB8">
        <w:rPr>
          <w:rFonts w:ascii="David" w:hAnsi="David" w:cs="David"/>
          <w:szCs w:val="20"/>
          <w:rtl/>
        </w:rPr>
        <w:t xml:space="preserve"> </w:t>
      </w:r>
      <w:r w:rsidRPr="009C0CB8">
        <w:rPr>
          <w:rFonts w:ascii="David" w:hAnsi="David" w:cs="David" w:hint="cs"/>
          <w:szCs w:val="20"/>
          <w:rtl/>
        </w:rPr>
        <w:t>(</w:t>
      </w:r>
      <w:r w:rsidRPr="009C0CB8">
        <w:rPr>
          <w:rFonts w:ascii="David" w:hAnsi="David" w:cs="David"/>
          <w:szCs w:val="20"/>
          <w:rtl/>
        </w:rPr>
        <w:t>סי' פט</w:t>
      </w:r>
      <w:r w:rsidRPr="009C0CB8">
        <w:rPr>
          <w:rFonts w:ascii="David" w:hAnsi="David" w:cs="David" w:hint="cs"/>
          <w:szCs w:val="20"/>
          <w:rtl/>
        </w:rPr>
        <w:t>,</w:t>
      </w:r>
      <w:r w:rsidRPr="009C0CB8">
        <w:rPr>
          <w:rFonts w:ascii="David" w:hAnsi="David" w:cs="David"/>
          <w:szCs w:val="20"/>
          <w:rtl/>
        </w:rPr>
        <w:t xml:space="preserve"> ל"גדול המורים" הרב הכולל בסלוניקי ר' יוסף דוד, ת"כ-תצ"ז, נדפס ע"י המחבר בשנת תצ"ד, שכתב שכך "נתפשט המנהג" וכך יש לנהוג)</w:t>
      </w:r>
      <w:r w:rsidRPr="00471280">
        <w:rPr>
          <w:rFonts w:ascii="David" w:hAnsi="David" w:cs="David"/>
          <w:sz w:val="28"/>
          <w:szCs w:val="24"/>
          <w:rtl/>
        </w:rPr>
        <w:t>, ברך את אברהם</w:t>
      </w:r>
      <w:r w:rsidRPr="009C0CB8">
        <w:rPr>
          <w:rFonts w:ascii="David" w:hAnsi="David" w:cs="David"/>
          <w:szCs w:val="20"/>
          <w:rtl/>
        </w:rPr>
        <w:t xml:space="preserve"> (סי' מט, דין ברכה אחרונה מעין שלש, אות טו, דף ע,ע"ב-עא,ע"א, לר"א פריסקו, מחכמי קושטא אשר ישב באיזור שנת ה'ת"ר בהרכב בי"ד עם ר' שבתי ן' יקר ראש רבני קושטא)</w:t>
      </w:r>
      <w:r w:rsidRPr="00471280">
        <w:rPr>
          <w:rFonts w:ascii="David" w:hAnsi="David" w:cs="David"/>
          <w:sz w:val="28"/>
          <w:szCs w:val="24"/>
          <w:rtl/>
        </w:rPr>
        <w:t xml:space="preserve">, </w:t>
      </w:r>
      <w:r>
        <w:rPr>
          <w:rFonts w:ascii="David" w:hAnsi="David" w:cs="David" w:hint="cs"/>
          <w:sz w:val="28"/>
          <w:szCs w:val="24"/>
          <w:rtl/>
        </w:rPr>
        <w:t>רבי אליעזר פאפו</w:t>
      </w:r>
      <w:r w:rsidRPr="00D042EE">
        <w:rPr>
          <w:rFonts w:ascii="David" w:hAnsi="David" w:cs="David" w:hint="cs"/>
          <w:szCs w:val="20"/>
          <w:rtl/>
        </w:rPr>
        <w:t xml:space="preserve"> (</w:t>
      </w:r>
      <w:r>
        <w:rPr>
          <w:rFonts w:ascii="David" w:hAnsi="David" w:cs="David" w:hint="cs"/>
          <w:szCs w:val="20"/>
          <w:rtl/>
        </w:rPr>
        <w:t xml:space="preserve">בעל הפלא יועץ, נפטר ה'תקפ"ח, </w:t>
      </w:r>
      <w:r w:rsidRPr="00D042EE">
        <w:rPr>
          <w:rFonts w:ascii="David" w:hAnsi="David" w:cs="David" w:hint="cs"/>
          <w:szCs w:val="20"/>
          <w:rtl/>
        </w:rPr>
        <w:t>חסד לאלפים קסח, ד)</w:t>
      </w:r>
      <w:r>
        <w:rPr>
          <w:rFonts w:ascii="David" w:hAnsi="David" w:cs="David" w:hint="cs"/>
          <w:sz w:val="28"/>
          <w:szCs w:val="24"/>
          <w:rtl/>
        </w:rPr>
        <w:t xml:space="preserve">, </w:t>
      </w:r>
      <w:r w:rsidRPr="00471280">
        <w:rPr>
          <w:rFonts w:ascii="David" w:hAnsi="David" w:cs="David"/>
          <w:sz w:val="28"/>
          <w:szCs w:val="24"/>
          <w:rtl/>
        </w:rPr>
        <w:t>באה"ט</w:t>
      </w:r>
      <w:r w:rsidRPr="009C0CB8">
        <w:rPr>
          <w:rFonts w:ascii="David" w:hAnsi="David" w:cs="David"/>
          <w:szCs w:val="20"/>
          <w:rtl/>
        </w:rPr>
        <w:t xml:space="preserve"> </w:t>
      </w:r>
      <w:r w:rsidRPr="009C0CB8">
        <w:rPr>
          <w:rFonts w:ascii="David" w:hAnsi="David" w:cs="David" w:hint="cs"/>
          <w:szCs w:val="20"/>
          <w:rtl/>
        </w:rPr>
        <w:t>(</w:t>
      </w:r>
      <w:r w:rsidRPr="009C0CB8">
        <w:rPr>
          <w:rFonts w:ascii="David" w:hAnsi="David" w:cs="David"/>
          <w:szCs w:val="20"/>
          <w:rtl/>
        </w:rPr>
        <w:t>יג</w:t>
      </w:r>
      <w:r w:rsidRPr="009C0CB8">
        <w:rPr>
          <w:rFonts w:ascii="David" w:hAnsi="David" w:cs="David" w:hint="cs"/>
          <w:szCs w:val="20"/>
          <w:rtl/>
        </w:rPr>
        <w:t>,</w:t>
      </w:r>
      <w:r w:rsidRPr="009C0CB8">
        <w:rPr>
          <w:rFonts w:ascii="David" w:hAnsi="David" w:cs="David"/>
          <w:szCs w:val="20"/>
          <w:rtl/>
        </w:rPr>
        <w:t xml:space="preserve"> </w:t>
      </w:r>
      <w:r w:rsidRPr="009C0CB8">
        <w:rPr>
          <w:rFonts w:ascii="David" w:hAnsi="David" w:cs="David" w:hint="cs"/>
          <w:szCs w:val="20"/>
          <w:rtl/>
        </w:rPr>
        <w:t>ו</w:t>
      </w:r>
      <w:r w:rsidRPr="009C0CB8">
        <w:rPr>
          <w:rFonts w:ascii="David" w:hAnsi="David" w:cs="David"/>
          <w:szCs w:val="20"/>
          <w:rtl/>
        </w:rPr>
        <w:t>אעיר כאן שהא"ר רח, טז, נשאר בצ"ע)</w:t>
      </w:r>
      <w:r w:rsidRPr="00471280">
        <w:rPr>
          <w:rFonts w:ascii="David" w:hAnsi="David" w:cs="David"/>
          <w:sz w:val="28"/>
          <w:szCs w:val="24"/>
          <w:rtl/>
        </w:rPr>
        <w:t>, ערוה"ש</w:t>
      </w:r>
      <w:r w:rsidRPr="009C0CB8">
        <w:rPr>
          <w:rFonts w:ascii="David" w:hAnsi="David" w:cs="David"/>
          <w:szCs w:val="20"/>
          <w:rtl/>
        </w:rPr>
        <w:t xml:space="preserve"> (רח, א)</w:t>
      </w:r>
      <w:r w:rsidRPr="00471280">
        <w:rPr>
          <w:rFonts w:ascii="David" w:hAnsi="David" w:cs="David"/>
          <w:sz w:val="28"/>
          <w:szCs w:val="24"/>
          <w:rtl/>
        </w:rPr>
        <w:t xml:space="preserve">, בעל התניא </w:t>
      </w:r>
      <w:r w:rsidRPr="009C0CB8">
        <w:rPr>
          <w:rFonts w:ascii="David" w:hAnsi="David" w:cs="David"/>
          <w:szCs w:val="20"/>
          <w:rtl/>
        </w:rPr>
        <w:t>(סידור ר</w:t>
      </w:r>
      <w:r>
        <w:rPr>
          <w:rFonts w:ascii="David" w:hAnsi="David" w:cs="David"/>
          <w:szCs w:val="20"/>
          <w:rtl/>
        </w:rPr>
        <w:t xml:space="preserve">בנו הזקן, </w:t>
      </w:r>
      <w:r>
        <w:rPr>
          <w:rFonts w:ascii="David" w:hAnsi="David" w:cs="David" w:hint="cs"/>
          <w:szCs w:val="20"/>
          <w:rtl/>
        </w:rPr>
        <w:t>מהדורת שקלוב תקס"ג עמ' ס,</w:t>
      </w:r>
      <w:r>
        <w:rPr>
          <w:rFonts w:ascii="David" w:hAnsi="David" w:cs="David"/>
          <w:szCs w:val="20"/>
          <w:rtl/>
        </w:rPr>
        <w:t xml:space="preserve"> מהד' ה'תשס"ד עמ' שפה</w:t>
      </w:r>
      <w:r>
        <w:rPr>
          <w:rFonts w:ascii="David" w:hAnsi="David" w:cs="David" w:hint="cs"/>
          <w:szCs w:val="20"/>
          <w:rtl/>
        </w:rPr>
        <w:t xml:space="preserve">, </w:t>
      </w:r>
      <w:r w:rsidRPr="009C0CB8">
        <w:rPr>
          <w:rFonts w:ascii="David" w:hAnsi="David" w:cs="David"/>
          <w:szCs w:val="20"/>
          <w:rtl/>
        </w:rPr>
        <w:t>וכן הנוסח בסידורי חב"ד)</w:t>
      </w:r>
      <w:r w:rsidRPr="00471280">
        <w:rPr>
          <w:rFonts w:ascii="David" w:hAnsi="David" w:cs="David"/>
          <w:sz w:val="28"/>
          <w:szCs w:val="24"/>
          <w:rtl/>
        </w:rPr>
        <w:t>, ונראה שכן דעת הגר"א</w:t>
      </w:r>
      <w:r w:rsidRPr="009C0CB8">
        <w:rPr>
          <w:rFonts w:ascii="David" w:hAnsi="David" w:cs="David"/>
          <w:szCs w:val="20"/>
          <w:rtl/>
        </w:rPr>
        <w:t xml:space="preserve"> (מעשה רב אות עו, והג"ר נפתלי הערץ הלוי מיפו כתב בביאורו למעשה רב שהוא בגלל טעמו של הסמ"ג ושמכל מקום באמצע כן אומרים, וכן כתבו בסידור איזור אליהו שהוסיפו וציינו שם בהערה שכן גרסו רוב הסידורים האשכנזים הישנים, וכל זה דלא כהגדה של פסח זרע גד-תפארת צבי, וילנא תרי"ב, לרב צבי הירש, אחיו של הג"ר יששכר בער שהוציא לאור את המעשה רב, שכתב שלפי הגר"א גם באמצע לא אומרים בגלל טעמו של הסמ"ג, ואעיר שלכאורה צ"ע שהרי באמרי נעם, ברכות מד, ע"א מובא שהגר"א הסביר שר' יוחנן ותלמידיו אכלו הרבה מפירות גינוסר משום ש"דעתם היה כדי להזדכך השכל ע"י אכילת הפירות", ויש ליישב ואכמ"ל)</w:t>
      </w:r>
      <w:r w:rsidRPr="00471280">
        <w:rPr>
          <w:rFonts w:ascii="David" w:hAnsi="David" w:cs="David"/>
          <w:sz w:val="28"/>
          <w:szCs w:val="24"/>
          <w:rtl/>
        </w:rPr>
        <w:t>, ונראה שכך עולה מדברי שער הציון</w:t>
      </w:r>
      <w:r w:rsidRPr="009C0CB8">
        <w:rPr>
          <w:rFonts w:ascii="David" w:hAnsi="David" w:cs="David"/>
          <w:szCs w:val="20"/>
          <w:rtl/>
        </w:rPr>
        <w:t xml:space="preserve"> (</w:t>
      </w:r>
      <w:r w:rsidR="00FF31FA" w:rsidRPr="009C0CB8">
        <w:rPr>
          <w:rFonts w:ascii="David" w:hAnsi="David" w:cs="David"/>
          <w:szCs w:val="20"/>
          <w:rtl/>
        </w:rPr>
        <w:t xml:space="preserve">בנוסח שהביא </w:t>
      </w:r>
      <w:r w:rsidRPr="009C0CB8">
        <w:rPr>
          <w:rFonts w:ascii="David" w:hAnsi="David" w:cs="David"/>
          <w:szCs w:val="20"/>
          <w:rtl/>
        </w:rPr>
        <w:t xml:space="preserve">המשנ"ב רח, סק"נ, כתב את 'ונאכל מפריה' גם באמצע הברכה וגם בסופה, אך מיד הוסיף בתוך סוגריים שיש שלא אומרים זאת </w:t>
      </w:r>
      <w:r w:rsidRPr="009C0CB8">
        <w:rPr>
          <w:rFonts w:ascii="David" w:hAnsi="David" w:cs="David"/>
          <w:szCs w:val="20"/>
          <w:rtl/>
        </w:rPr>
        <w:lastRenderedPageBreak/>
        <w:t>בסופה, ובשעה"צ אות נא ציין שהרוצה לאומרו "אין מוחים בידו", ומזה משמע שהעיקר להלכה הוא שלא לאומרו, ולענ"ד יתכן לתרץ שהמנהג הנפוץ היה לומר בשניהם ולכן כך כתב במשנ"ב, ואילו בשעה"צ כתב את העיקר להלכה לדעתו, וביחוד מפני שנטה להכריע כדעת הגר"א, וראה גם ישורון כרך לו עמ' קעו על סתירות במשנ"ב, וכן בישורון כרך לג עמ' שצ)</w:t>
      </w:r>
      <w:r>
        <w:rPr>
          <w:rFonts w:ascii="David" w:hAnsi="David" w:cs="David"/>
          <w:sz w:val="28"/>
          <w:szCs w:val="24"/>
          <w:rtl/>
        </w:rPr>
        <w:t>, וכן הוא הנוסח בשלחן הטהור קומרנא</w:t>
      </w:r>
      <w:r w:rsidRPr="009C0CB8">
        <w:rPr>
          <w:rFonts w:ascii="David" w:hAnsi="David" w:cs="David"/>
          <w:szCs w:val="20"/>
          <w:rtl/>
        </w:rPr>
        <w:t xml:space="preserve"> </w:t>
      </w:r>
      <w:r w:rsidRPr="009C0CB8">
        <w:rPr>
          <w:rFonts w:ascii="David" w:hAnsi="David" w:cs="David" w:hint="cs"/>
          <w:szCs w:val="20"/>
          <w:rtl/>
        </w:rPr>
        <w:t>(</w:t>
      </w:r>
      <w:r w:rsidRPr="009C0CB8">
        <w:rPr>
          <w:rFonts w:ascii="David" w:hAnsi="David" w:cs="David"/>
          <w:szCs w:val="20"/>
          <w:rtl/>
        </w:rPr>
        <w:t>סי' רח סעיף יט)</w:t>
      </w:r>
      <w:r>
        <w:rPr>
          <w:rFonts w:ascii="David" w:hAnsi="David" w:cs="David"/>
          <w:sz w:val="28"/>
          <w:szCs w:val="24"/>
          <w:rtl/>
        </w:rPr>
        <w:t>, וכן הנוסח ב</w:t>
      </w:r>
      <w:r w:rsidRPr="00471280">
        <w:rPr>
          <w:rFonts w:ascii="David" w:hAnsi="David" w:cs="David"/>
          <w:sz w:val="28"/>
          <w:szCs w:val="24"/>
          <w:rtl/>
        </w:rPr>
        <w:t xml:space="preserve">סידורים </w:t>
      </w:r>
      <w:r>
        <w:rPr>
          <w:rFonts w:ascii="David" w:hAnsi="David" w:cs="David" w:hint="cs"/>
          <w:sz w:val="28"/>
          <w:szCs w:val="24"/>
          <w:rtl/>
        </w:rPr>
        <w:t>ה</w:t>
      </w:r>
      <w:r w:rsidRPr="00471280">
        <w:rPr>
          <w:rFonts w:ascii="David" w:hAnsi="David" w:cs="David"/>
          <w:sz w:val="28"/>
          <w:szCs w:val="24"/>
          <w:rtl/>
        </w:rPr>
        <w:t>ספרדים שנדפסו בדורנו</w:t>
      </w:r>
      <w:r>
        <w:rPr>
          <w:rFonts w:ascii="David" w:hAnsi="David" w:cs="David" w:hint="cs"/>
          <w:sz w:val="28"/>
          <w:szCs w:val="24"/>
          <w:rtl/>
        </w:rPr>
        <w:t xml:space="preserve"> </w:t>
      </w:r>
      <w:r w:rsidRPr="009C0CB8">
        <w:rPr>
          <w:rFonts w:ascii="David" w:hAnsi="David" w:cs="David"/>
          <w:szCs w:val="20"/>
          <w:rtl/>
        </w:rPr>
        <w:t xml:space="preserve">(איש מצליח, רינת ישראל עדות המזרח, קול אליהו לגר"מ אליהו, כוונת הלב עדות המזרח, </w:t>
      </w:r>
      <w:r>
        <w:rPr>
          <w:rFonts w:ascii="David" w:hAnsi="David" w:cs="David" w:hint="cs"/>
          <w:szCs w:val="20"/>
          <w:rtl/>
        </w:rPr>
        <w:t xml:space="preserve">עוד יוסף חי, </w:t>
      </w:r>
      <w:r w:rsidRPr="009C0CB8">
        <w:rPr>
          <w:rFonts w:ascii="David" w:hAnsi="David" w:cs="David"/>
          <w:szCs w:val="20"/>
          <w:rtl/>
        </w:rPr>
        <w:t>תפילת רפאל</w:t>
      </w:r>
      <w:r>
        <w:rPr>
          <w:rFonts w:ascii="David" w:hAnsi="David" w:cs="David" w:hint="cs"/>
          <w:szCs w:val="20"/>
          <w:rtl/>
        </w:rPr>
        <w:t>, אביר יעקב, תפילת החודש החדש מהד' הרב זייני, תפילת החדש מהד' ארץ ישראל)</w:t>
      </w:r>
      <w:r w:rsidRPr="005F6604">
        <w:rPr>
          <w:rFonts w:ascii="David" w:hAnsi="David" w:cs="David" w:hint="cs"/>
          <w:sz w:val="28"/>
          <w:szCs w:val="24"/>
          <w:rtl/>
        </w:rPr>
        <w:t>, ו</w:t>
      </w:r>
      <w:r>
        <w:rPr>
          <w:rFonts w:ascii="David" w:hAnsi="David" w:cs="David" w:hint="cs"/>
          <w:sz w:val="28"/>
          <w:szCs w:val="24"/>
          <w:rtl/>
        </w:rPr>
        <w:t xml:space="preserve">בהרבה </w:t>
      </w:r>
      <w:r w:rsidRPr="005F6604">
        <w:rPr>
          <w:rFonts w:ascii="David" w:hAnsi="David" w:cs="David" w:hint="cs"/>
          <w:sz w:val="28"/>
          <w:szCs w:val="24"/>
          <w:rtl/>
        </w:rPr>
        <w:t xml:space="preserve">סידורים ספרדים </w:t>
      </w:r>
      <w:r>
        <w:rPr>
          <w:rFonts w:ascii="David" w:hAnsi="David" w:cs="David" w:hint="cs"/>
          <w:sz w:val="28"/>
          <w:szCs w:val="24"/>
          <w:rtl/>
        </w:rPr>
        <w:t>קדומים יותר</w:t>
      </w:r>
      <w:r w:rsidRPr="005F6604">
        <w:rPr>
          <w:rFonts w:ascii="David" w:hAnsi="David" w:cs="David" w:hint="cs"/>
          <w:sz w:val="28"/>
          <w:szCs w:val="24"/>
          <w:rtl/>
        </w:rPr>
        <w:t xml:space="preserve"> </w:t>
      </w:r>
      <w:r>
        <w:rPr>
          <w:rFonts w:ascii="David" w:hAnsi="David" w:cs="David" w:hint="cs"/>
          <w:szCs w:val="20"/>
          <w:rtl/>
        </w:rPr>
        <w:t>(</w:t>
      </w:r>
      <w:r w:rsidRPr="0021656C">
        <w:rPr>
          <w:rFonts w:ascii="David" w:hAnsi="David" w:cs="David" w:hint="cs"/>
          <w:i/>
          <w:sz w:val="20"/>
          <w:szCs w:val="20"/>
          <w:rtl/>
        </w:rPr>
        <w:t>'סדור ברכה כמנהג ק"ק ספרד' (=ספרדים) ונציה שע"ז ע</w:t>
      </w:r>
      <w:r>
        <w:rPr>
          <w:rFonts w:ascii="David" w:hAnsi="David" w:cs="David" w:hint="cs"/>
          <w:i/>
          <w:sz w:val="20"/>
          <w:szCs w:val="20"/>
          <w:rtl/>
        </w:rPr>
        <w:t>מ' 37 (אך בעמ' 6 לא מופיע בכלל),</w:t>
      </w:r>
      <w:r w:rsidRPr="0021656C">
        <w:rPr>
          <w:rFonts w:ascii="David" w:hAnsi="David" w:cs="David" w:hint="cs"/>
          <w:i/>
          <w:sz w:val="20"/>
          <w:szCs w:val="20"/>
          <w:rtl/>
        </w:rPr>
        <w:t xml:space="preserve"> </w:t>
      </w:r>
      <w:r>
        <w:rPr>
          <w:rFonts w:ascii="David" w:hAnsi="David" w:cs="David" w:hint="cs"/>
          <w:szCs w:val="20"/>
          <w:rtl/>
        </w:rPr>
        <w:t xml:space="preserve">'סדר תפלות תחנות ופזמונים... כמנהג ק"ק ספרדים' ונציה תט"ז דף קמט-קנ (שני פעמים, וכעי"ז שוב שם בדף פח ע"ב אלא שבדף פח נזכר בסיום "ושמחנו בה ונשבע מטובה ונברכך עליה"), הרב און הכהן סקלי הראה לי </w:t>
      </w:r>
      <w:r>
        <w:rPr>
          <w:rFonts w:ascii="David" w:hAnsi="David" w:cs="David" w:hint="cs"/>
          <w:i/>
          <w:sz w:val="20"/>
          <w:szCs w:val="20"/>
          <w:rtl/>
        </w:rPr>
        <w:t>שכך</w:t>
      </w:r>
      <w:r w:rsidR="00ED069B">
        <w:rPr>
          <w:rFonts w:ascii="David" w:hAnsi="David" w:cs="David" w:hint="cs"/>
          <w:i/>
          <w:sz w:val="20"/>
          <w:szCs w:val="20"/>
          <w:rtl/>
        </w:rPr>
        <w:t xml:space="preserve"> הוא</w:t>
      </w:r>
      <w:r>
        <w:rPr>
          <w:rFonts w:ascii="David" w:hAnsi="David" w:cs="David" w:hint="cs"/>
          <w:i/>
          <w:sz w:val="20"/>
          <w:szCs w:val="20"/>
          <w:rtl/>
        </w:rPr>
        <w:t xml:space="preserve"> גם בסידור הספרדי כת"י המבורג 205 הן בסוף ההגדה והן בתוך ברכות הנהנין, ושכך גם בסידור הספרדי כת"י לידס 63, </w:t>
      </w:r>
      <w:r>
        <w:rPr>
          <w:rFonts w:ascii="David" w:hAnsi="David" w:cs="David" w:hint="cs"/>
          <w:szCs w:val="20"/>
          <w:rtl/>
        </w:rPr>
        <w:t xml:space="preserve">ושכך גם בסידור הספרדי כת"י בית המדרש לרבנים ניורק 4674, </w:t>
      </w:r>
      <w:r>
        <w:rPr>
          <w:rFonts w:ascii="David" w:hAnsi="David" w:cs="David" w:hint="cs"/>
          <w:i/>
          <w:sz w:val="20"/>
          <w:szCs w:val="20"/>
          <w:rtl/>
        </w:rPr>
        <w:t xml:space="preserve">ושלשלתם נכתבו לפני 550-700 שנים בערך, ושכך גם מופיע פעמיים בסידור הספרדי כת"י לונדון 5866 שנכתב בשנת ה'רכ"ו, </w:t>
      </w:r>
      <w:r>
        <w:rPr>
          <w:rFonts w:ascii="David" w:hAnsi="David" w:cs="David" w:hint="cs"/>
          <w:szCs w:val="20"/>
          <w:rtl/>
        </w:rPr>
        <w:t xml:space="preserve">ושכך גם מובא במוריה גליון קלט-קמא עמ' נא מתוך דברי הגאון החסיד ר' יהודה בן שושן שעבר מספרד לצרפת וחיבר בשנת רנ"ה לערך את ספרו ברכות הנהנין, ותודתי נתונה לרב סקלי על עזרתו. הגדה של פסח אמשטרדם תנ"ה (כנראה בתוך מנהג הספרדים, ומשם נעתק לכמה הגדות שיוזכרו בהמשך רשימה זו), </w:t>
      </w:r>
      <w:r w:rsidRPr="00431653">
        <w:rPr>
          <w:rFonts w:ascii="David" w:hAnsi="David" w:cs="David" w:hint="cs"/>
          <w:szCs w:val="20"/>
          <w:rtl/>
        </w:rPr>
        <w:t>'סדר תפלות תחנות ופזמונים... כמנהג ק"ק ספרדים' הנדפס באמשטרדם תפ"ו</w:t>
      </w:r>
      <w:r>
        <w:rPr>
          <w:rFonts w:ascii="David" w:hAnsi="David" w:cs="David" w:hint="cs"/>
          <w:szCs w:val="20"/>
          <w:rtl/>
        </w:rPr>
        <w:t xml:space="preserve"> </w:t>
      </w:r>
      <w:r w:rsidRPr="006F5A65">
        <w:rPr>
          <w:rFonts w:ascii="David" w:hAnsi="David" w:cs="David" w:hint="cs"/>
          <w:szCs w:val="20"/>
          <w:rtl/>
        </w:rPr>
        <w:t>דף</w:t>
      </w:r>
      <w:r>
        <w:rPr>
          <w:rFonts w:ascii="David" w:hAnsi="David" w:cs="David" w:hint="cs"/>
          <w:szCs w:val="20"/>
          <w:rtl/>
        </w:rPr>
        <w:t xml:space="preserve"> רכא ע"ב</w:t>
      </w:r>
      <w:r w:rsidRPr="006F5A65">
        <w:rPr>
          <w:rFonts w:ascii="David" w:hAnsi="David" w:cs="David" w:hint="cs"/>
          <w:szCs w:val="20"/>
          <w:rtl/>
        </w:rPr>
        <w:t xml:space="preserve"> </w:t>
      </w:r>
      <w:r>
        <w:rPr>
          <w:rFonts w:ascii="David" w:hAnsi="David" w:cs="David" w:hint="cs"/>
          <w:szCs w:val="20"/>
          <w:rtl/>
        </w:rPr>
        <w:t>(</w:t>
      </w:r>
      <w:r w:rsidRPr="006F5A65">
        <w:rPr>
          <w:rFonts w:ascii="David" w:hAnsi="David" w:cs="David" w:hint="cs"/>
          <w:szCs w:val="20"/>
          <w:rtl/>
        </w:rPr>
        <w:t xml:space="preserve">אך שם דף ריז ע"א </w:t>
      </w:r>
      <w:r>
        <w:rPr>
          <w:rFonts w:ascii="David" w:hAnsi="David" w:cs="David" w:hint="cs"/>
          <w:szCs w:val="20"/>
          <w:rtl/>
        </w:rPr>
        <w:t>לא</w:t>
      </w:r>
      <w:r w:rsidRPr="006F5A65">
        <w:rPr>
          <w:rFonts w:ascii="David" w:hAnsi="David" w:cs="David" w:hint="cs"/>
          <w:szCs w:val="20"/>
          <w:rtl/>
        </w:rPr>
        <w:t xml:space="preserve"> נזכר </w:t>
      </w:r>
      <w:r>
        <w:rPr>
          <w:rFonts w:ascii="David" w:hAnsi="David" w:cs="David" w:hint="cs"/>
          <w:szCs w:val="20"/>
          <w:rtl/>
        </w:rPr>
        <w:t>כלל</w:t>
      </w:r>
      <w:r w:rsidRPr="006F5A65">
        <w:rPr>
          <w:rFonts w:ascii="David" w:hAnsi="David" w:cs="David" w:hint="cs"/>
          <w:szCs w:val="20"/>
          <w:rtl/>
        </w:rPr>
        <w:t>)</w:t>
      </w:r>
      <w:r>
        <w:rPr>
          <w:rFonts w:ascii="David" w:hAnsi="David" w:cs="David" w:hint="cs"/>
          <w:szCs w:val="20"/>
          <w:rtl/>
        </w:rPr>
        <w:t xml:space="preserve">, </w:t>
      </w:r>
      <w:r w:rsidRPr="00E703CD">
        <w:rPr>
          <w:rFonts w:ascii="David" w:hAnsi="David" w:cs="David" w:hint="cs"/>
          <w:szCs w:val="20"/>
          <w:rtl/>
        </w:rPr>
        <w:t xml:space="preserve">הגדה של פסח שנכתבה ע"י יעקב סופר </w:t>
      </w:r>
      <w:r>
        <w:rPr>
          <w:rFonts w:ascii="David" w:hAnsi="David" w:cs="David" w:hint="cs"/>
          <w:szCs w:val="20"/>
          <w:rtl/>
        </w:rPr>
        <w:t>ב</w:t>
      </w:r>
      <w:r w:rsidRPr="00E703CD">
        <w:rPr>
          <w:rFonts w:ascii="David" w:hAnsi="David" w:cs="David" w:hint="cs"/>
          <w:szCs w:val="20"/>
          <w:rtl/>
        </w:rPr>
        <w:t xml:space="preserve">המבורג תפ"ח (כנראה בתוך מנהג הספרדים), </w:t>
      </w:r>
      <w:r>
        <w:rPr>
          <w:rFonts w:ascii="David" w:hAnsi="David" w:cs="David" w:hint="cs"/>
          <w:szCs w:val="20"/>
          <w:rtl/>
        </w:rPr>
        <w:t xml:space="preserve">הגדת כת"י המבורג תצ"א מהסופר הנ"ל (כנראה בתוך נוסח הספרדים), הגדה של פסח אמשטרדם תקכ"ט (כנראה בתוך נוסח הספרדים), הגדת תל אביב שנכתבה בשנת תקל"א (כנראה בתוך נוסח הספרדים), סידור האר"י חמדת ישראל לר"ש ויטאל (מהד' ירושלים תשע"ח ח"ב עמ' קסג ובהקדמה שם עמ' 10 מובא שבדר"כ נוסחו ע"פ נוסח הספרדים הנדפס בונציה רפ"ד, שלעיל סק"א הבאנו שבו לא נזכר כלל), חסד לאברהם ליוורנו תר"ה, </w:t>
      </w:r>
      <w:r w:rsidRPr="00EE3645">
        <w:rPr>
          <w:rFonts w:ascii="David" w:hAnsi="David" w:cs="David" w:hint="cs"/>
          <w:szCs w:val="20"/>
          <w:rtl/>
        </w:rPr>
        <w:t>'סדר תפילות כפי מנהג ק"ק ספרדים' ונציה תקכ"ו דף קלב ע"ב (אבל בדף קלג ע"ב לא מופיע כלל)</w:t>
      </w:r>
      <w:r>
        <w:rPr>
          <w:rFonts w:ascii="David" w:hAnsi="David" w:cs="David" w:hint="cs"/>
          <w:szCs w:val="20"/>
          <w:rtl/>
        </w:rPr>
        <w:t xml:space="preserve">, בית עובד ליוורנו תרכ"ב דף רמח ע"ב (וראה לעיל סק"א שהערנו שבספרו בית מנוחה חזר בו וכתב אחרת), הגדה של פסח עם פתרון בלשון ספרדי ליוורנו תרכ"ד, </w:t>
      </w:r>
      <w:r w:rsidRPr="0008211E">
        <w:rPr>
          <w:rFonts w:ascii="David" w:hAnsi="David" w:cs="David" w:hint="cs"/>
          <w:szCs w:val="20"/>
          <w:rtl/>
        </w:rPr>
        <w:t>בית תפילה יקרא וינא תרל"ו</w:t>
      </w:r>
      <w:r>
        <w:rPr>
          <w:rFonts w:ascii="David" w:hAnsi="David" w:cs="David" w:hint="cs"/>
          <w:szCs w:val="20"/>
          <w:rtl/>
        </w:rPr>
        <w:t xml:space="preserve">, מנוחה לחיים ח"ג ליוורנו תר"ם, עולת תמיד ליוורנו תרמ"ז, תפילת החדש ליוורנו תרנ"ג, שבת המלכה בודפשט תרנ"ד, </w:t>
      </w:r>
      <w:r w:rsidRPr="005F6604">
        <w:rPr>
          <w:rFonts w:ascii="David" w:hAnsi="David" w:cs="David" w:hint="cs"/>
          <w:szCs w:val="20"/>
          <w:rtl/>
        </w:rPr>
        <w:t>תפילת ישרים ליוורנו תק"ס,</w:t>
      </w:r>
      <w:r>
        <w:rPr>
          <w:rFonts w:ascii="David" w:hAnsi="David" w:cs="David" w:hint="cs"/>
          <w:szCs w:val="20"/>
          <w:rtl/>
        </w:rPr>
        <w:t xml:space="preserve"> חקת עולם ירושלים תרנ"ג, תפילת ישרים ירושלים תרצ"ח, והשווה כתר שם טוב לרש"ט גאגין ח"א עמ' קלה: "בלונדון אין אומרים 'לאכול מפריה ולשבוע מטובה' ובברכת היין והפירות אומרים אותן. אבל בארץ ישראל אין אומרים אותם כלל. ובאמסטרדם וסת"מ ואשכנז אומרים כן בשלשתם"</w:t>
      </w:r>
      <w:r w:rsidRPr="009C0CB8">
        <w:rPr>
          <w:rFonts w:ascii="David" w:hAnsi="David" w:cs="David"/>
          <w:szCs w:val="20"/>
          <w:rtl/>
        </w:rPr>
        <w:t>)</w:t>
      </w:r>
      <w:r>
        <w:rPr>
          <w:rFonts w:ascii="David" w:hAnsi="David" w:cs="David" w:hint="cs"/>
          <w:sz w:val="28"/>
          <w:szCs w:val="24"/>
          <w:rtl/>
        </w:rPr>
        <w:t>, וכן הוא בכמה סידורים אשכנזים</w:t>
      </w:r>
      <w:r w:rsidRPr="00C424B4">
        <w:rPr>
          <w:rFonts w:ascii="David" w:hAnsi="David" w:cs="David" w:hint="cs"/>
          <w:szCs w:val="20"/>
          <w:rtl/>
        </w:rPr>
        <w:t xml:space="preserve"> </w:t>
      </w:r>
      <w:r w:rsidRPr="00EE3645">
        <w:rPr>
          <w:rFonts w:ascii="David" w:hAnsi="David" w:cs="David" w:hint="cs"/>
          <w:i/>
          <w:sz w:val="20"/>
          <w:szCs w:val="20"/>
          <w:rtl/>
        </w:rPr>
        <w:t>(</w:t>
      </w:r>
      <w:r w:rsidRPr="0021656C">
        <w:rPr>
          <w:rFonts w:ascii="David" w:hAnsi="David" w:cs="David" w:hint="cs"/>
          <w:i/>
          <w:sz w:val="20"/>
          <w:szCs w:val="20"/>
          <w:rtl/>
        </w:rPr>
        <w:t xml:space="preserve">'סדור מברכה כמנהג ק"ק אשכנזים' ונציה שפ"ג 4 פעמים (בעמ' 8, ועוד 3 פעמים בעמ' 65-67), </w:t>
      </w:r>
      <w:r w:rsidRPr="00EE3645">
        <w:rPr>
          <w:rFonts w:ascii="David" w:hAnsi="David" w:cs="David" w:hint="cs"/>
          <w:i/>
          <w:sz w:val="20"/>
          <w:szCs w:val="20"/>
          <w:rtl/>
        </w:rPr>
        <w:t>'סדר תפילות מכל השנה עם פירוש כמנהג פולין רייסין ליטא פיהם' אמשטרדם תמ"א דף קג ע"ב</w:t>
      </w:r>
      <w:r>
        <w:rPr>
          <w:rFonts w:ascii="David" w:hAnsi="David" w:cs="David" w:hint="cs"/>
          <w:i/>
          <w:sz w:val="20"/>
          <w:szCs w:val="20"/>
          <w:rtl/>
        </w:rPr>
        <w:t>,</w:t>
      </w:r>
      <w:r w:rsidRPr="00EE3645">
        <w:rPr>
          <w:rFonts w:ascii="David" w:hAnsi="David" w:cs="David" w:hint="cs"/>
          <w:i/>
          <w:sz w:val="20"/>
          <w:szCs w:val="20"/>
          <w:rtl/>
        </w:rPr>
        <w:t xml:space="preserve"> </w:t>
      </w:r>
      <w:r w:rsidRPr="0021656C">
        <w:rPr>
          <w:rFonts w:ascii="David" w:hAnsi="David" w:cs="David" w:hint="cs"/>
          <w:i/>
          <w:sz w:val="20"/>
          <w:szCs w:val="20"/>
          <w:rtl/>
        </w:rPr>
        <w:t>'סדור מברכה כמנהג ק"ק אשכנזים' ונציה תע"ז 4 פעמים (בדף ה ע"א ועוד 3 פ</w:t>
      </w:r>
      <w:r>
        <w:rPr>
          <w:rFonts w:ascii="David" w:hAnsi="David" w:cs="David" w:hint="cs"/>
          <w:i/>
          <w:sz w:val="20"/>
          <w:szCs w:val="20"/>
          <w:rtl/>
        </w:rPr>
        <w:t>עמים בדף לה),</w:t>
      </w:r>
      <w:r w:rsidRPr="00EE3645">
        <w:rPr>
          <w:rFonts w:ascii="David" w:hAnsi="David" w:cs="David" w:hint="cs"/>
          <w:i/>
          <w:sz w:val="20"/>
          <w:szCs w:val="20"/>
          <w:rtl/>
        </w:rPr>
        <w:t xml:space="preserve"> </w:t>
      </w:r>
      <w:r>
        <w:rPr>
          <w:rFonts w:ascii="David" w:hAnsi="David" w:cs="David" w:hint="cs"/>
          <w:i/>
          <w:sz w:val="20"/>
          <w:szCs w:val="20"/>
          <w:rtl/>
        </w:rPr>
        <w:t xml:space="preserve">הגדה של פסח וינא תקי"א, </w:t>
      </w:r>
      <w:r w:rsidRPr="00EE3645">
        <w:rPr>
          <w:rFonts w:ascii="David" w:hAnsi="David" w:cs="David" w:hint="cs"/>
          <w:i/>
          <w:sz w:val="20"/>
          <w:szCs w:val="20"/>
          <w:rtl/>
        </w:rPr>
        <w:t xml:space="preserve">משנת חסידים </w:t>
      </w:r>
      <w:r>
        <w:rPr>
          <w:rFonts w:ascii="David" w:hAnsi="David" w:cs="David" w:hint="cs"/>
          <w:i/>
          <w:sz w:val="20"/>
          <w:szCs w:val="20"/>
          <w:rtl/>
        </w:rPr>
        <w:t xml:space="preserve">(כמנהג אשכנזים) </w:t>
      </w:r>
      <w:r w:rsidRPr="00EE3645">
        <w:rPr>
          <w:rFonts w:ascii="David" w:hAnsi="David" w:cs="David" w:hint="cs"/>
          <w:i/>
          <w:sz w:val="20"/>
          <w:szCs w:val="20"/>
          <w:rtl/>
        </w:rPr>
        <w:t>אמשטרדם תקכ"ד דף קפג ע"א</w:t>
      </w:r>
      <w:r>
        <w:rPr>
          <w:rFonts w:ascii="David" w:hAnsi="David" w:cs="David" w:hint="cs"/>
          <w:i/>
          <w:sz w:val="20"/>
          <w:szCs w:val="20"/>
          <w:rtl/>
        </w:rPr>
        <w:t>,</w:t>
      </w:r>
      <w:r w:rsidRPr="00EE3645">
        <w:rPr>
          <w:rFonts w:ascii="David" w:hAnsi="David" w:cs="David" w:hint="cs"/>
          <w:i/>
          <w:sz w:val="20"/>
          <w:szCs w:val="20"/>
          <w:rtl/>
        </w:rPr>
        <w:t xml:space="preserve"> מש</w:t>
      </w:r>
      <w:r>
        <w:rPr>
          <w:rFonts w:ascii="David" w:hAnsi="David" w:cs="David" w:hint="cs"/>
          <w:i/>
          <w:sz w:val="20"/>
          <w:szCs w:val="20"/>
          <w:rtl/>
        </w:rPr>
        <w:t>נת חסידים קורץ תקמ"ה דף קיא ע"ב,</w:t>
      </w:r>
      <w:r w:rsidRPr="00EE3645">
        <w:rPr>
          <w:rFonts w:ascii="David" w:hAnsi="David" w:cs="David" w:hint="cs"/>
          <w:i/>
          <w:sz w:val="20"/>
          <w:szCs w:val="20"/>
          <w:rtl/>
        </w:rPr>
        <w:t xml:space="preserve"> </w:t>
      </w:r>
      <w:r>
        <w:rPr>
          <w:rFonts w:ascii="David" w:hAnsi="David" w:cs="David" w:hint="cs"/>
          <w:sz w:val="20"/>
          <w:szCs w:val="20"/>
          <w:rtl/>
        </w:rPr>
        <w:t xml:space="preserve">סדר הגדה של פסח כתב יד פרסבורג תקע"ו שנכתבה ע"י ר' נתן הכהן תלמידו של החת"ס, </w:t>
      </w:r>
      <w:r w:rsidRPr="0021656C">
        <w:rPr>
          <w:rFonts w:ascii="David" w:hAnsi="David" w:cs="David" w:hint="cs"/>
          <w:sz w:val="20"/>
          <w:szCs w:val="20"/>
          <w:rtl/>
        </w:rPr>
        <w:t xml:space="preserve">סידור האר"י קול יעקב </w:t>
      </w:r>
      <w:r>
        <w:rPr>
          <w:rFonts w:ascii="David" w:hAnsi="David" w:cs="David" w:hint="cs"/>
          <w:szCs w:val="20"/>
          <w:rtl/>
        </w:rPr>
        <w:t>תרי"ט</w:t>
      </w:r>
      <w:r w:rsidRPr="0021656C">
        <w:rPr>
          <w:rFonts w:ascii="David" w:hAnsi="David" w:cs="David" w:hint="cs"/>
          <w:sz w:val="20"/>
          <w:szCs w:val="20"/>
          <w:rtl/>
        </w:rPr>
        <w:t xml:space="preserve"> דף פט ע"א </w:t>
      </w:r>
      <w:r>
        <w:rPr>
          <w:rFonts w:ascii="David" w:hAnsi="David" w:cs="David" w:hint="cs"/>
          <w:sz w:val="20"/>
          <w:szCs w:val="20"/>
          <w:rtl/>
        </w:rPr>
        <w:t>(</w:t>
      </w:r>
      <w:r w:rsidRPr="0021656C">
        <w:rPr>
          <w:rFonts w:ascii="David" w:hAnsi="David" w:cs="David" w:hint="cs"/>
          <w:sz w:val="20"/>
          <w:szCs w:val="20"/>
          <w:rtl/>
        </w:rPr>
        <w:t xml:space="preserve">אולם יש להעיר ששם דף </w:t>
      </w:r>
      <w:r w:rsidRPr="00C424B4">
        <w:rPr>
          <w:rFonts w:ascii="David" w:hAnsi="David" w:cs="David" w:hint="cs"/>
          <w:szCs w:val="20"/>
          <w:rtl/>
        </w:rPr>
        <w:t>קצא ע"ב נזכר גם באמצע וגם בסוף</w:t>
      </w:r>
      <w:r>
        <w:rPr>
          <w:rFonts w:ascii="David" w:hAnsi="David" w:cs="David" w:hint="cs"/>
          <w:szCs w:val="20"/>
          <w:rtl/>
        </w:rPr>
        <w:t xml:space="preserve">), הגדה של פסח עם פירוש שם משמואל פיטרקוב תרפ"ח, </w:t>
      </w:r>
      <w:r w:rsidRPr="009D3ACD">
        <w:rPr>
          <w:rFonts w:ascii="David" w:hAnsi="David" w:cs="David" w:hint="cs"/>
          <w:szCs w:val="20"/>
          <w:rtl/>
        </w:rPr>
        <w:t>ו</w:t>
      </w:r>
      <w:r>
        <w:rPr>
          <w:rFonts w:ascii="David" w:hAnsi="David" w:cs="David" w:hint="cs"/>
          <w:szCs w:val="20"/>
          <w:rtl/>
        </w:rPr>
        <w:t>כתב</w:t>
      </w:r>
      <w:r w:rsidRPr="009D3ACD">
        <w:rPr>
          <w:rFonts w:ascii="David" w:hAnsi="David" w:cs="David" w:hint="cs"/>
          <w:szCs w:val="20"/>
          <w:rtl/>
        </w:rPr>
        <w:t xml:space="preserve">ו בסידור איזור אליהו מהד' תשע"א עמ' קג שברוב </w:t>
      </w:r>
      <w:r>
        <w:rPr>
          <w:rFonts w:ascii="David" w:hAnsi="David" w:cs="David" w:hint="cs"/>
          <w:szCs w:val="20"/>
          <w:rtl/>
        </w:rPr>
        <w:t xml:space="preserve">[!] </w:t>
      </w:r>
      <w:r w:rsidRPr="009D3ACD">
        <w:rPr>
          <w:rFonts w:ascii="David" w:hAnsi="David" w:cs="David" w:hint="cs"/>
          <w:szCs w:val="20"/>
          <w:rtl/>
        </w:rPr>
        <w:t>הסידורים הישנים גרסו באמצע ולא בסוף [ובמקצתם גרסו גם באמצע וגם בסוף]</w:t>
      </w:r>
      <w:r w:rsidRPr="00C424B4">
        <w:rPr>
          <w:rFonts w:ascii="David" w:hAnsi="David" w:cs="David" w:hint="cs"/>
          <w:szCs w:val="20"/>
          <w:rtl/>
        </w:rPr>
        <w:t>)</w:t>
      </w:r>
      <w:r w:rsidRPr="00BB5C76">
        <w:rPr>
          <w:rFonts w:ascii="David" w:hAnsi="David" w:cs="David" w:hint="cs"/>
          <w:sz w:val="28"/>
          <w:szCs w:val="24"/>
          <w:rtl/>
        </w:rPr>
        <w:t>, ו</w:t>
      </w:r>
      <w:r>
        <w:rPr>
          <w:rFonts w:ascii="David" w:hAnsi="David" w:cs="David" w:hint="cs"/>
          <w:sz w:val="28"/>
          <w:szCs w:val="24"/>
          <w:rtl/>
        </w:rPr>
        <w:t>ב</w:t>
      </w:r>
      <w:r w:rsidRPr="00BB5C76">
        <w:rPr>
          <w:rFonts w:ascii="David" w:hAnsi="David" w:cs="David" w:hint="cs"/>
          <w:sz w:val="28"/>
          <w:szCs w:val="24"/>
          <w:rtl/>
        </w:rPr>
        <w:t>סידורים</w:t>
      </w:r>
      <w:r>
        <w:rPr>
          <w:rFonts w:ascii="David" w:hAnsi="David" w:cs="David" w:hint="cs"/>
          <w:sz w:val="28"/>
          <w:szCs w:val="24"/>
          <w:rtl/>
        </w:rPr>
        <w:t xml:space="preserve"> מעדות נוספות</w:t>
      </w:r>
      <w:r w:rsidRPr="00BB5C76">
        <w:rPr>
          <w:rFonts w:ascii="David" w:hAnsi="David" w:cs="David" w:hint="cs"/>
          <w:sz w:val="28"/>
          <w:szCs w:val="24"/>
          <w:rtl/>
        </w:rPr>
        <w:t xml:space="preserve"> </w:t>
      </w:r>
      <w:r>
        <w:rPr>
          <w:rFonts w:ascii="David" w:hAnsi="David" w:cs="David" w:hint="cs"/>
          <w:szCs w:val="20"/>
          <w:rtl/>
        </w:rPr>
        <w:t>(</w:t>
      </w:r>
      <w:r w:rsidRPr="00BB5C76">
        <w:rPr>
          <w:rFonts w:ascii="David" w:hAnsi="David" w:cs="David" w:hint="cs"/>
          <w:szCs w:val="20"/>
          <w:rtl/>
        </w:rPr>
        <w:t>סדר תפילות השנה למנהג קהילות רומניא, ונציה רפ"ג</w:t>
      </w:r>
      <w:r>
        <w:rPr>
          <w:rFonts w:ascii="David" w:hAnsi="David" w:cs="David" w:hint="cs"/>
          <w:szCs w:val="20"/>
          <w:rtl/>
        </w:rPr>
        <w:t>,</w:t>
      </w:r>
      <w:r w:rsidRPr="00BB5C76">
        <w:rPr>
          <w:rFonts w:ascii="David" w:hAnsi="David" w:cs="David" w:hint="cs"/>
          <w:szCs w:val="20"/>
          <w:rtl/>
        </w:rPr>
        <w:t xml:space="preserve"> דף קיח</w:t>
      </w:r>
      <w:r>
        <w:rPr>
          <w:rFonts w:ascii="David" w:hAnsi="David" w:cs="David" w:hint="cs"/>
          <w:szCs w:val="20"/>
          <w:rtl/>
        </w:rPr>
        <w:t xml:space="preserve">, וכן </w:t>
      </w:r>
      <w:r w:rsidRPr="0021656C">
        <w:rPr>
          <w:rFonts w:ascii="David" w:hAnsi="David" w:cs="David" w:hint="cs"/>
          <w:i/>
          <w:sz w:val="20"/>
          <w:szCs w:val="20"/>
          <w:rtl/>
        </w:rPr>
        <w:t xml:space="preserve">'סדור מברכה כמנהג ק"ק אטליאני' ונציה שע"ח מופיע </w:t>
      </w:r>
      <w:r>
        <w:rPr>
          <w:rFonts w:ascii="David" w:hAnsi="David" w:cs="David" w:hint="cs"/>
          <w:i/>
          <w:sz w:val="20"/>
          <w:szCs w:val="20"/>
          <w:rtl/>
        </w:rPr>
        <w:t>שלש</w:t>
      </w:r>
      <w:r w:rsidRPr="0021656C">
        <w:rPr>
          <w:rFonts w:ascii="David" w:hAnsi="David" w:cs="David" w:hint="cs"/>
          <w:i/>
          <w:sz w:val="20"/>
          <w:szCs w:val="20"/>
          <w:rtl/>
        </w:rPr>
        <w:t xml:space="preserve"> פעמים</w:t>
      </w:r>
      <w:r>
        <w:rPr>
          <w:rFonts w:ascii="David" w:hAnsi="David" w:cs="David" w:hint="cs"/>
          <w:i/>
          <w:sz w:val="20"/>
          <w:szCs w:val="20"/>
          <w:rtl/>
        </w:rPr>
        <w:t>,</w:t>
      </w:r>
      <w:r w:rsidRPr="0021656C">
        <w:rPr>
          <w:rFonts w:ascii="David" w:hAnsi="David" w:cs="David" w:hint="cs"/>
          <w:i/>
          <w:sz w:val="20"/>
          <w:szCs w:val="20"/>
          <w:rtl/>
        </w:rPr>
        <w:t xml:space="preserve"> בעמ' 159-161 (אבל בעמ' 17 אינ</w:t>
      </w:r>
      <w:r>
        <w:rPr>
          <w:rFonts w:ascii="David" w:hAnsi="David" w:cs="David" w:hint="cs"/>
          <w:i/>
          <w:sz w:val="20"/>
          <w:szCs w:val="20"/>
          <w:rtl/>
        </w:rPr>
        <w:t>ו מופיע כלל),</w:t>
      </w:r>
      <w:r>
        <w:rPr>
          <w:rFonts w:ascii="David" w:hAnsi="David" w:cs="David" w:hint="cs"/>
          <w:szCs w:val="20"/>
          <w:rtl/>
        </w:rPr>
        <w:t xml:space="preserve"> סדור מברכה הנדפס בפררה בשנת תנ"ג כמנהג האיטליאנים</w:t>
      </w:r>
      <w:r w:rsidRPr="00BB5C76">
        <w:rPr>
          <w:rFonts w:ascii="David" w:hAnsi="David" w:cs="David" w:hint="cs"/>
          <w:szCs w:val="20"/>
          <w:rtl/>
        </w:rPr>
        <w:t>)</w:t>
      </w:r>
      <w:r w:rsidRPr="009D3ACD">
        <w:rPr>
          <w:rFonts w:ascii="David" w:hAnsi="David" w:cs="David"/>
          <w:szCs w:val="20"/>
          <w:rtl/>
        </w:rPr>
        <w:t>.</w:t>
      </w:r>
      <w:r>
        <w:rPr>
          <w:rFonts w:ascii="David" w:hAnsi="David" w:cs="David" w:hint="cs"/>
          <w:szCs w:val="20"/>
          <w:rtl/>
        </w:rPr>
        <w:t xml:space="preserve">  </w:t>
      </w:r>
    </w:p>
    <w:p w:rsidR="00A263A6" w:rsidRDefault="00A263A6" w:rsidP="00A263A6">
      <w:pPr>
        <w:spacing w:line="360" w:lineRule="auto"/>
        <w:rPr>
          <w:rFonts w:ascii="David" w:hAnsi="David" w:cs="David"/>
          <w:sz w:val="28"/>
          <w:szCs w:val="24"/>
          <w:rtl/>
        </w:rPr>
      </w:pPr>
      <w:r w:rsidRPr="00471280">
        <w:rPr>
          <w:rFonts w:ascii="David" w:hAnsi="David" w:cs="David"/>
          <w:sz w:val="28"/>
          <w:szCs w:val="24"/>
          <w:rtl/>
        </w:rPr>
        <w:t>בפירוש התפילות לרבי יהודה בר יקר, רבו של הרמב"ן</w:t>
      </w:r>
      <w:r w:rsidRPr="009C0CB8">
        <w:rPr>
          <w:rFonts w:ascii="David" w:hAnsi="David" w:cs="David"/>
          <w:szCs w:val="20"/>
          <w:rtl/>
        </w:rPr>
        <w:t xml:space="preserve"> (עמ' מז במהד' ה'תשל"ט) </w:t>
      </w:r>
      <w:r w:rsidRPr="00471280">
        <w:rPr>
          <w:rFonts w:ascii="David" w:hAnsi="David" w:cs="David"/>
          <w:sz w:val="28"/>
          <w:szCs w:val="24"/>
          <w:rtl/>
        </w:rPr>
        <w:t>מוכח שגרס כן באמצע הברכה</w:t>
      </w:r>
      <w:r w:rsidRPr="009C0CB8">
        <w:rPr>
          <w:rFonts w:ascii="David" w:hAnsi="David" w:cs="David"/>
          <w:szCs w:val="20"/>
          <w:rtl/>
        </w:rPr>
        <w:t xml:space="preserve"> (ונראה קצת לדייק מלשונו שלא גרס כך בסופה)</w:t>
      </w:r>
      <w:r w:rsidRPr="00471280">
        <w:rPr>
          <w:rFonts w:ascii="David" w:hAnsi="David" w:cs="David"/>
          <w:sz w:val="28"/>
          <w:szCs w:val="24"/>
          <w:rtl/>
        </w:rPr>
        <w:t>, וכתב שם ר"י בר יקר שמה שאומרים נוסח זה באמצע הברכה הוא משום שמובא בספרי</w:t>
      </w:r>
      <w:r w:rsidRPr="009C0CB8">
        <w:rPr>
          <w:rFonts w:ascii="David" w:hAnsi="David" w:cs="David"/>
          <w:szCs w:val="20"/>
          <w:rtl/>
        </w:rPr>
        <w:t xml:space="preserve"> (פרשת עקב, על הפס' בדברים יא, יז, במהד' עמק הנצי"ב הוא בפסקא ז וברוב המהדורות הוא בפסקא מג) </w:t>
      </w:r>
      <w:r w:rsidRPr="00471280">
        <w:rPr>
          <w:rFonts w:ascii="David" w:hAnsi="David" w:cs="David"/>
          <w:sz w:val="28"/>
          <w:szCs w:val="24"/>
          <w:rtl/>
        </w:rPr>
        <w:t>שהקב"ה אמר "הכנסתי אתכם לארץ טובה ורחבה לארץ זבת חלב ודבש לאכול מפריה ולשבוע מטובה"</w:t>
      </w:r>
      <w:r w:rsidRPr="009C0CB8">
        <w:rPr>
          <w:rFonts w:ascii="David" w:hAnsi="David" w:cs="David"/>
          <w:szCs w:val="20"/>
          <w:rtl/>
        </w:rPr>
        <w:t xml:space="preserve"> (ויש להעיר שבספרי שלנו נוסף כאן "ולברך שמי עליה", ולא ראיתי מי שלא גרס תיבות אלו)</w:t>
      </w:r>
      <w:r w:rsidRPr="00471280">
        <w:rPr>
          <w:rFonts w:ascii="David" w:hAnsi="David" w:cs="David"/>
          <w:sz w:val="28"/>
          <w:szCs w:val="24"/>
          <w:rtl/>
        </w:rPr>
        <w:t>, וכתב ר"י ש"לכך אומר כאן לאכול מפריה ולשבוע מטובה"</w:t>
      </w:r>
      <w:r w:rsidRPr="009C0CB8">
        <w:rPr>
          <w:rFonts w:ascii="David" w:hAnsi="David" w:cs="David"/>
          <w:szCs w:val="20"/>
          <w:rtl/>
        </w:rPr>
        <w:t xml:space="preserve"> (משמע קצת ש"כאן" גרסו כך, אך לא גרסו כך בסוף הברכה)</w:t>
      </w:r>
      <w:r>
        <w:rPr>
          <w:rFonts w:ascii="David" w:hAnsi="David" w:cs="David"/>
          <w:sz w:val="28"/>
          <w:szCs w:val="24"/>
          <w:rtl/>
        </w:rPr>
        <w:t>.</w:t>
      </w:r>
    </w:p>
    <w:p w:rsidR="00A263A6" w:rsidRPr="00471280" w:rsidRDefault="00A263A6" w:rsidP="00A263A6">
      <w:pPr>
        <w:spacing w:line="360" w:lineRule="auto"/>
        <w:rPr>
          <w:rFonts w:ascii="David" w:hAnsi="David" w:cs="David"/>
          <w:b/>
          <w:bCs/>
          <w:sz w:val="28"/>
          <w:szCs w:val="24"/>
          <w:rtl/>
        </w:rPr>
      </w:pPr>
      <w:r w:rsidRPr="00471280">
        <w:rPr>
          <w:rFonts w:ascii="David" w:hAnsi="David" w:cs="David"/>
          <w:sz w:val="28"/>
          <w:szCs w:val="24"/>
          <w:rtl/>
        </w:rPr>
        <w:lastRenderedPageBreak/>
        <w:t xml:space="preserve">אולי כך סבר גם בעל המנהיג </w:t>
      </w:r>
      <w:r w:rsidRPr="009C0CB8">
        <w:rPr>
          <w:rFonts w:ascii="David" w:hAnsi="David" w:cs="David"/>
          <w:szCs w:val="20"/>
          <w:rtl/>
        </w:rPr>
        <w:t>(מ</w:t>
      </w:r>
      <w:r w:rsidR="00005B40">
        <w:rPr>
          <w:rFonts w:ascii="David" w:hAnsi="David" w:cs="David" w:hint="cs"/>
          <w:szCs w:val="20"/>
          <w:rtl/>
        </w:rPr>
        <w:t xml:space="preserve">דברי </w:t>
      </w:r>
      <w:r w:rsidRPr="009C0CB8">
        <w:rPr>
          <w:rFonts w:ascii="David" w:hAnsi="David" w:cs="David"/>
          <w:szCs w:val="20"/>
          <w:rtl/>
        </w:rPr>
        <w:t>המנהיג הל' סעודה סי' טז מהד' מה"ק עמ' רכד יוצא שלא גרס בסוף, ואין ראיה מדבריו מה גרסתו באמצע, ומסברא בעלמא נראה לי יותר לומר שהוא כן גרס באמצע)</w:t>
      </w:r>
      <w:r w:rsidRPr="00471280">
        <w:rPr>
          <w:rFonts w:ascii="David" w:hAnsi="David" w:cs="David"/>
          <w:sz w:val="28"/>
          <w:szCs w:val="24"/>
          <w:rtl/>
        </w:rPr>
        <w:t>.</w:t>
      </w:r>
    </w:p>
    <w:p w:rsidR="00A263A6" w:rsidRPr="00471280" w:rsidRDefault="00A263A6" w:rsidP="00A263A6">
      <w:pPr>
        <w:spacing w:line="360" w:lineRule="auto"/>
        <w:rPr>
          <w:rFonts w:ascii="David" w:hAnsi="David" w:cs="David"/>
          <w:b/>
          <w:bCs/>
          <w:sz w:val="28"/>
          <w:szCs w:val="24"/>
          <w:rtl/>
        </w:rPr>
      </w:pPr>
    </w:p>
    <w:p w:rsidR="00A263A6" w:rsidRDefault="00A263A6" w:rsidP="00A263A6">
      <w:pPr>
        <w:spacing w:line="360" w:lineRule="auto"/>
        <w:rPr>
          <w:rFonts w:ascii="David" w:hAnsi="David" w:cs="David"/>
          <w:sz w:val="28"/>
          <w:szCs w:val="24"/>
          <w:rtl/>
        </w:rPr>
      </w:pPr>
      <w:r>
        <w:rPr>
          <w:rFonts w:ascii="David" w:hAnsi="David" w:cs="David" w:hint="cs"/>
          <w:b/>
          <w:bCs/>
          <w:sz w:val="28"/>
          <w:szCs w:val="24"/>
          <w:rtl/>
        </w:rPr>
        <w:t>3. החכמים</w:t>
      </w:r>
      <w:r>
        <w:rPr>
          <w:rFonts w:ascii="David" w:hAnsi="David" w:cs="David"/>
          <w:b/>
          <w:bCs/>
          <w:sz w:val="28"/>
          <w:szCs w:val="24"/>
          <w:rtl/>
        </w:rPr>
        <w:t xml:space="preserve"> שגרסו </w:t>
      </w:r>
      <w:r>
        <w:rPr>
          <w:rFonts w:ascii="David" w:hAnsi="David" w:cs="David" w:hint="cs"/>
          <w:b/>
          <w:bCs/>
          <w:sz w:val="28"/>
          <w:szCs w:val="24"/>
          <w:rtl/>
        </w:rPr>
        <w:t>נוסח זה רק</w:t>
      </w:r>
      <w:r w:rsidRPr="00471280">
        <w:rPr>
          <w:rFonts w:ascii="David" w:hAnsi="David" w:cs="David"/>
          <w:b/>
          <w:bCs/>
          <w:sz w:val="28"/>
          <w:szCs w:val="24"/>
          <w:rtl/>
        </w:rPr>
        <w:t xml:space="preserve"> בסיום הברכה </w:t>
      </w:r>
      <w:r>
        <w:rPr>
          <w:rFonts w:ascii="David" w:hAnsi="David" w:cs="David" w:hint="cs"/>
          <w:b/>
          <w:bCs/>
          <w:sz w:val="28"/>
          <w:szCs w:val="24"/>
          <w:rtl/>
        </w:rPr>
        <w:t>(</w:t>
      </w:r>
      <w:r>
        <w:rPr>
          <w:rFonts w:ascii="David" w:hAnsi="David" w:cs="David"/>
          <w:b/>
          <w:bCs/>
          <w:sz w:val="28"/>
          <w:szCs w:val="24"/>
          <w:rtl/>
        </w:rPr>
        <w:t>אע"פ שלא</w:t>
      </w:r>
      <w:r w:rsidRPr="00471280">
        <w:rPr>
          <w:rFonts w:ascii="David" w:hAnsi="David" w:cs="David"/>
          <w:b/>
          <w:bCs/>
          <w:sz w:val="28"/>
          <w:szCs w:val="24"/>
          <w:rtl/>
        </w:rPr>
        <w:t xml:space="preserve"> גרסו כך באמצעה</w:t>
      </w:r>
      <w:r>
        <w:rPr>
          <w:rFonts w:ascii="David" w:hAnsi="David" w:cs="David" w:hint="cs"/>
          <w:b/>
          <w:bCs/>
          <w:sz w:val="28"/>
          <w:szCs w:val="24"/>
          <w:rtl/>
        </w:rPr>
        <w:t>)</w:t>
      </w:r>
      <w:r w:rsidRPr="00471280">
        <w:rPr>
          <w:rFonts w:ascii="David" w:hAnsi="David" w:cs="David"/>
          <w:b/>
          <w:bCs/>
          <w:sz w:val="28"/>
          <w:szCs w:val="24"/>
          <w:rtl/>
        </w:rPr>
        <w:t>:</w:t>
      </w:r>
      <w:r w:rsidRPr="00471280">
        <w:rPr>
          <w:rFonts w:ascii="David" w:hAnsi="David" w:cs="David"/>
          <w:sz w:val="28"/>
          <w:szCs w:val="24"/>
          <w:rtl/>
        </w:rPr>
        <w:t xml:space="preserve"> </w:t>
      </w:r>
    </w:p>
    <w:p w:rsidR="00A263A6" w:rsidRDefault="00A263A6" w:rsidP="0046279A">
      <w:pPr>
        <w:spacing w:line="360" w:lineRule="auto"/>
        <w:rPr>
          <w:rFonts w:ascii="David" w:hAnsi="David" w:cs="David"/>
          <w:sz w:val="28"/>
          <w:szCs w:val="24"/>
          <w:rtl/>
        </w:rPr>
      </w:pPr>
      <w:r w:rsidRPr="00471280">
        <w:rPr>
          <w:rFonts w:ascii="David" w:hAnsi="David" w:cs="David"/>
          <w:sz w:val="28"/>
          <w:szCs w:val="24"/>
          <w:rtl/>
        </w:rPr>
        <w:t xml:space="preserve">בבלי </w:t>
      </w:r>
      <w:r w:rsidRPr="009C0CB8">
        <w:rPr>
          <w:rFonts w:ascii="David" w:hAnsi="David" w:cs="David"/>
          <w:sz w:val="28"/>
          <w:szCs w:val="24"/>
          <w:rtl/>
        </w:rPr>
        <w:t>ברכות מד ע"א</w:t>
      </w:r>
      <w:r w:rsidRPr="00471280">
        <w:rPr>
          <w:rFonts w:ascii="David" w:hAnsi="David" w:cs="David"/>
          <w:sz w:val="28"/>
          <w:szCs w:val="24"/>
          <w:rtl/>
        </w:rPr>
        <w:t xml:space="preserve"> כת"י זלצבורג</w:t>
      </w:r>
      <w:r w:rsidRPr="009C0CB8">
        <w:rPr>
          <w:rFonts w:ascii="David" w:hAnsi="David" w:cs="David"/>
          <w:szCs w:val="20"/>
          <w:rtl/>
        </w:rPr>
        <w:t xml:space="preserve"> (הובא באתר הכי גרסינן)</w:t>
      </w:r>
      <w:r w:rsidRPr="00471280">
        <w:rPr>
          <w:rFonts w:ascii="David" w:hAnsi="David" w:cs="David"/>
          <w:sz w:val="28"/>
          <w:szCs w:val="24"/>
          <w:rtl/>
        </w:rPr>
        <w:t>, ילק"ש</w:t>
      </w:r>
      <w:r w:rsidRPr="009C0CB8">
        <w:rPr>
          <w:rFonts w:ascii="David" w:hAnsi="David" w:cs="David"/>
          <w:szCs w:val="20"/>
          <w:rtl/>
        </w:rPr>
        <w:t xml:space="preserve"> </w:t>
      </w:r>
      <w:r w:rsidRPr="009C0CB8">
        <w:rPr>
          <w:rFonts w:ascii="David" w:hAnsi="David" w:cs="David" w:hint="cs"/>
          <w:szCs w:val="20"/>
          <w:rtl/>
        </w:rPr>
        <w:t>(</w:t>
      </w:r>
      <w:r w:rsidRPr="009C0CB8">
        <w:rPr>
          <w:rFonts w:ascii="David" w:hAnsi="David" w:cs="David"/>
          <w:szCs w:val="20"/>
          <w:rtl/>
        </w:rPr>
        <w:t>עקב</w:t>
      </w:r>
      <w:r>
        <w:rPr>
          <w:rFonts w:ascii="David" w:hAnsi="David" w:cs="David" w:hint="cs"/>
          <w:szCs w:val="20"/>
          <w:rtl/>
        </w:rPr>
        <w:t>,</w:t>
      </w:r>
      <w:r w:rsidRPr="009C0CB8">
        <w:rPr>
          <w:rFonts w:ascii="David" w:hAnsi="David" w:cs="David"/>
          <w:szCs w:val="20"/>
          <w:rtl/>
        </w:rPr>
        <w:t xml:space="preserve"> סוף רמז תת"נ</w:t>
      </w:r>
      <w:r w:rsidRPr="009C0CB8">
        <w:rPr>
          <w:rFonts w:ascii="David" w:hAnsi="David" w:cs="David" w:hint="cs"/>
          <w:szCs w:val="20"/>
          <w:rtl/>
        </w:rPr>
        <w:t>)</w:t>
      </w:r>
      <w:r w:rsidRPr="00471280">
        <w:rPr>
          <w:rFonts w:ascii="David" w:hAnsi="David" w:cs="David"/>
          <w:sz w:val="28"/>
          <w:szCs w:val="24"/>
          <w:rtl/>
        </w:rPr>
        <w:t xml:space="preserve">, </w:t>
      </w:r>
      <w:r w:rsidR="0046279A" w:rsidRPr="00471280">
        <w:rPr>
          <w:rFonts w:ascii="David" w:hAnsi="David" w:cs="David"/>
          <w:sz w:val="28"/>
          <w:szCs w:val="24"/>
          <w:rtl/>
        </w:rPr>
        <w:t xml:space="preserve">בה"ג </w:t>
      </w:r>
      <w:r w:rsidR="0046279A">
        <w:rPr>
          <w:rFonts w:ascii="David" w:hAnsi="David" w:cs="David" w:hint="cs"/>
          <w:sz w:val="28"/>
          <w:szCs w:val="24"/>
          <w:rtl/>
        </w:rPr>
        <w:t>בחלק מהנוסחאות</w:t>
      </w:r>
      <w:r w:rsidR="0046279A" w:rsidRPr="0046279A">
        <w:rPr>
          <w:rFonts w:ascii="David" w:hAnsi="David" w:cs="David"/>
          <w:sz w:val="24"/>
          <w:szCs w:val="20"/>
          <w:rtl/>
        </w:rPr>
        <w:t xml:space="preserve"> </w:t>
      </w:r>
      <w:r w:rsidR="0046279A" w:rsidRPr="0046279A">
        <w:rPr>
          <w:rFonts w:ascii="David" w:hAnsi="David" w:cs="David" w:hint="cs"/>
          <w:sz w:val="24"/>
          <w:szCs w:val="20"/>
          <w:rtl/>
        </w:rPr>
        <w:t>(ראה להלן סעיף 4 על הנוסחאות השונות שיש בדבריו)</w:t>
      </w:r>
      <w:r w:rsidR="0046279A">
        <w:rPr>
          <w:rFonts w:ascii="David" w:hAnsi="David" w:cs="David" w:hint="cs"/>
          <w:sz w:val="28"/>
          <w:szCs w:val="24"/>
          <w:rtl/>
        </w:rPr>
        <w:t xml:space="preserve">, </w:t>
      </w:r>
      <w:r w:rsidRPr="00471280">
        <w:rPr>
          <w:rFonts w:ascii="David" w:hAnsi="David" w:cs="David"/>
          <w:sz w:val="28"/>
          <w:szCs w:val="24"/>
          <w:rtl/>
        </w:rPr>
        <w:t>סידור רב סעדיה גאון</w:t>
      </w:r>
      <w:r w:rsidRPr="009C0CB8">
        <w:rPr>
          <w:rFonts w:ascii="David" w:hAnsi="David" w:cs="David"/>
          <w:szCs w:val="20"/>
          <w:rtl/>
        </w:rPr>
        <w:t xml:space="preserve"> </w:t>
      </w:r>
      <w:r w:rsidRPr="009C0CB8">
        <w:rPr>
          <w:rFonts w:ascii="David" w:hAnsi="David" w:cs="David" w:hint="cs"/>
          <w:szCs w:val="20"/>
          <w:rtl/>
        </w:rPr>
        <w:t>(</w:t>
      </w:r>
      <w:r w:rsidRPr="009C0CB8">
        <w:rPr>
          <w:rFonts w:ascii="David" w:hAnsi="David" w:cs="David"/>
          <w:szCs w:val="20"/>
          <w:rtl/>
        </w:rPr>
        <w:t>מהד' תשל"ט עמ' פד</w:t>
      </w:r>
      <w:r w:rsidRPr="009C0CB8">
        <w:rPr>
          <w:rFonts w:ascii="David" w:hAnsi="David" w:cs="David" w:hint="cs"/>
          <w:szCs w:val="20"/>
          <w:rtl/>
        </w:rPr>
        <w:t>)</w:t>
      </w:r>
      <w:r w:rsidRPr="00471280">
        <w:rPr>
          <w:rFonts w:ascii="David" w:hAnsi="David" w:cs="David"/>
          <w:sz w:val="28"/>
          <w:szCs w:val="24"/>
          <w:rtl/>
        </w:rPr>
        <w:t>, רי"ף</w:t>
      </w:r>
      <w:r w:rsidRPr="009C0CB8">
        <w:rPr>
          <w:rFonts w:ascii="David" w:hAnsi="David" w:cs="David"/>
          <w:szCs w:val="20"/>
          <w:rtl/>
        </w:rPr>
        <w:t xml:space="preserve"> </w:t>
      </w:r>
      <w:r w:rsidRPr="009C0CB8">
        <w:rPr>
          <w:rFonts w:ascii="David" w:hAnsi="David" w:cs="David" w:hint="cs"/>
          <w:szCs w:val="20"/>
          <w:rtl/>
        </w:rPr>
        <w:t>(</w:t>
      </w:r>
      <w:r w:rsidRPr="009C0CB8">
        <w:rPr>
          <w:rFonts w:ascii="David" w:hAnsi="David" w:cs="David"/>
          <w:szCs w:val="20"/>
          <w:rtl/>
        </w:rPr>
        <w:t>ברכות דף לב</w:t>
      </w:r>
      <w:r w:rsidR="00556139">
        <w:rPr>
          <w:rFonts w:ascii="David" w:hAnsi="David" w:cs="David" w:hint="cs"/>
          <w:szCs w:val="20"/>
          <w:rtl/>
        </w:rPr>
        <w:t xml:space="preserve"> מדפי הרי"ף דפוס וילנא</w:t>
      </w:r>
      <w:r w:rsidRPr="009C0CB8">
        <w:rPr>
          <w:rFonts w:ascii="David" w:hAnsi="David" w:cs="David" w:hint="cs"/>
          <w:szCs w:val="20"/>
          <w:rtl/>
        </w:rPr>
        <w:t>,</w:t>
      </w:r>
      <w:r w:rsidRPr="009C0CB8">
        <w:rPr>
          <w:rFonts w:ascii="David" w:hAnsi="David" w:cs="David"/>
          <w:szCs w:val="20"/>
          <w:rtl/>
        </w:rPr>
        <w:t xml:space="preserve"> </w:t>
      </w:r>
      <w:r w:rsidR="00556139">
        <w:rPr>
          <w:rFonts w:ascii="David" w:hAnsi="David" w:cs="David" w:hint="cs"/>
          <w:szCs w:val="20"/>
          <w:rtl/>
        </w:rPr>
        <w:t>ובהלכות רב אלפס מה"ק תשכ"ט לא צויין שיש בזה גרסאות אחרות ברי"ף,</w:t>
      </w:r>
      <w:r w:rsidR="00556139" w:rsidRPr="009C0CB8">
        <w:rPr>
          <w:rFonts w:ascii="David" w:hAnsi="David" w:cs="David"/>
          <w:szCs w:val="20"/>
          <w:rtl/>
        </w:rPr>
        <w:t xml:space="preserve"> </w:t>
      </w:r>
      <w:r w:rsidRPr="009C0CB8">
        <w:rPr>
          <w:rFonts w:ascii="David" w:hAnsi="David" w:cs="David"/>
          <w:szCs w:val="20"/>
          <w:rtl/>
        </w:rPr>
        <w:t>וראה בשו"ת בית דוד מסלוניקי סי' פט שרצה להוכיח מדברי הסמ"ג והטור והב"י שבנוסחת הרי"ף שלפניהם לא הוזכר מה דעת הרי"ף בנושא זה)</w:t>
      </w:r>
      <w:r w:rsidRPr="00471280">
        <w:rPr>
          <w:rFonts w:ascii="David" w:hAnsi="David" w:cs="David"/>
          <w:sz w:val="28"/>
          <w:szCs w:val="24"/>
          <w:rtl/>
        </w:rPr>
        <w:t xml:space="preserve">, </w:t>
      </w:r>
      <w:r>
        <w:rPr>
          <w:rFonts w:ascii="David" w:hAnsi="David" w:cs="David" w:hint="cs"/>
          <w:sz w:val="28"/>
          <w:szCs w:val="24"/>
          <w:rtl/>
        </w:rPr>
        <w:t>סידור ר' שלמה ב"ר נתן</w:t>
      </w:r>
      <w:r w:rsidRPr="00F304D0">
        <w:rPr>
          <w:rFonts w:ascii="David" w:hAnsi="David" w:cs="David" w:hint="cs"/>
          <w:szCs w:val="20"/>
          <w:rtl/>
        </w:rPr>
        <w:t xml:space="preserve"> (</w:t>
      </w:r>
      <w:r>
        <w:rPr>
          <w:rFonts w:ascii="David" w:hAnsi="David" w:cs="David" w:hint="cs"/>
          <w:szCs w:val="20"/>
          <w:rtl/>
        </w:rPr>
        <w:t>חי כנראה לפני שנת ד'תת"ק</w:t>
      </w:r>
      <w:r w:rsidRPr="00F304D0">
        <w:rPr>
          <w:rFonts w:ascii="David" w:hAnsi="David" w:cs="David" w:hint="cs"/>
          <w:szCs w:val="20"/>
          <w:rtl/>
        </w:rPr>
        <w:t>, פרק טז, עמ' קכה במהד' ה'תשנ"ה)</w:t>
      </w:r>
      <w:r>
        <w:rPr>
          <w:rFonts w:ascii="David" w:hAnsi="David" w:cs="David" w:hint="cs"/>
          <w:sz w:val="28"/>
          <w:szCs w:val="24"/>
          <w:rtl/>
        </w:rPr>
        <w:t xml:space="preserve">, </w:t>
      </w:r>
      <w:r w:rsidRPr="00471280">
        <w:rPr>
          <w:rFonts w:ascii="David" w:hAnsi="David" w:cs="David"/>
          <w:sz w:val="28"/>
          <w:szCs w:val="24"/>
          <w:rtl/>
        </w:rPr>
        <w:t>פיהמ"ש לרמב"ם ברכות ו, ח [וכך גם ביד החזקה, אך שם אולי חזר בו אח"כ כמו שהבאנו לעיל], שבלי הלקט</w:t>
      </w:r>
      <w:r w:rsidRPr="009C0CB8">
        <w:rPr>
          <w:rFonts w:ascii="David" w:hAnsi="David" w:cs="David"/>
          <w:szCs w:val="20"/>
          <w:rtl/>
        </w:rPr>
        <w:t xml:space="preserve"> </w:t>
      </w:r>
      <w:r w:rsidRPr="009C0CB8">
        <w:rPr>
          <w:rFonts w:ascii="David" w:hAnsi="David" w:cs="David" w:hint="cs"/>
          <w:szCs w:val="20"/>
          <w:rtl/>
        </w:rPr>
        <w:t>(</w:t>
      </w:r>
      <w:r w:rsidRPr="009C0CB8">
        <w:rPr>
          <w:rFonts w:ascii="David" w:hAnsi="David" w:cs="David"/>
          <w:szCs w:val="20"/>
          <w:rtl/>
        </w:rPr>
        <w:t>הל' ברכות סי' קסא</w:t>
      </w:r>
      <w:r w:rsidRPr="009C0CB8">
        <w:rPr>
          <w:rFonts w:ascii="David" w:hAnsi="David" w:cs="David" w:hint="cs"/>
          <w:szCs w:val="20"/>
          <w:rtl/>
        </w:rPr>
        <w:t>)</w:t>
      </w:r>
      <w:r w:rsidRPr="00471280">
        <w:rPr>
          <w:rFonts w:ascii="David" w:hAnsi="David" w:cs="David"/>
          <w:sz w:val="28"/>
          <w:szCs w:val="24"/>
          <w:rtl/>
        </w:rPr>
        <w:t>, תניא רבתי</w:t>
      </w:r>
      <w:r w:rsidRPr="009C0CB8">
        <w:rPr>
          <w:rFonts w:ascii="David" w:hAnsi="David" w:cs="David"/>
          <w:szCs w:val="20"/>
          <w:rtl/>
        </w:rPr>
        <w:t xml:space="preserve"> (סי' כט, ומחברו הוא כנראה רבנו יחיאל ממשפחת הענוים, היה מחכמי רומא, ונפטר אחרי שנת ה'מ"ט. יש בספרו ובשבלי הלקט דברים רבים זהים, כנראה משום ששניהם היו תלמידים של הריבב"ן)</w:t>
      </w:r>
      <w:r w:rsidRPr="00471280">
        <w:rPr>
          <w:rFonts w:ascii="David" w:hAnsi="David" w:cs="David"/>
          <w:sz w:val="28"/>
          <w:szCs w:val="24"/>
          <w:rtl/>
        </w:rPr>
        <w:t>, חידושי הרא"ה, מאירי, פסקי ריא"ז</w:t>
      </w:r>
      <w:r w:rsidRPr="009C0CB8">
        <w:rPr>
          <w:rFonts w:ascii="David" w:hAnsi="David" w:cs="David"/>
          <w:szCs w:val="20"/>
          <w:rtl/>
        </w:rPr>
        <w:t xml:space="preserve"> </w:t>
      </w:r>
      <w:r w:rsidRPr="009C0CB8">
        <w:rPr>
          <w:rFonts w:ascii="David" w:hAnsi="David" w:cs="David" w:hint="cs"/>
          <w:szCs w:val="20"/>
          <w:rtl/>
        </w:rPr>
        <w:t>(</w:t>
      </w:r>
      <w:r w:rsidRPr="009C0CB8">
        <w:rPr>
          <w:rFonts w:ascii="David" w:hAnsi="David" w:cs="David"/>
          <w:szCs w:val="20"/>
          <w:rtl/>
        </w:rPr>
        <w:t>ברכות פ"ו ה"ו</w:t>
      </w:r>
      <w:r w:rsidRPr="009C0CB8">
        <w:rPr>
          <w:rFonts w:ascii="David" w:hAnsi="David" w:cs="David" w:hint="cs"/>
          <w:szCs w:val="20"/>
          <w:rtl/>
        </w:rPr>
        <w:t>)</w:t>
      </w:r>
      <w:r w:rsidRPr="00471280">
        <w:rPr>
          <w:rFonts w:ascii="David" w:hAnsi="David" w:cs="David"/>
          <w:sz w:val="28"/>
          <w:szCs w:val="24"/>
          <w:rtl/>
        </w:rPr>
        <w:t>, ספר מצוות זמניות</w:t>
      </w:r>
      <w:r w:rsidRPr="009C0CB8">
        <w:rPr>
          <w:rFonts w:ascii="David" w:hAnsi="David" w:cs="David"/>
          <w:szCs w:val="20"/>
          <w:rtl/>
        </w:rPr>
        <w:t xml:space="preserve"> (הל' ברכות שער ג, לר' ישראל הישראלי מטוליטולא, תלמידו של הרא"ש)</w:t>
      </w:r>
      <w:r w:rsidRPr="00471280">
        <w:rPr>
          <w:rFonts w:ascii="David" w:hAnsi="David" w:cs="David"/>
          <w:sz w:val="28"/>
          <w:szCs w:val="24"/>
          <w:rtl/>
        </w:rPr>
        <w:t>, ספר השלחן</w:t>
      </w:r>
      <w:r w:rsidRPr="009C0CB8">
        <w:rPr>
          <w:rFonts w:ascii="David" w:hAnsi="David" w:cs="David"/>
          <w:szCs w:val="20"/>
          <w:rtl/>
        </w:rPr>
        <w:t xml:space="preserve"> (הל' סעודה חלק שלישי שער ג עמ' שכג, לר' חייא מברצלונא, תלמידו של הרשב"א)</w:t>
      </w:r>
      <w:r w:rsidRPr="00471280">
        <w:rPr>
          <w:rFonts w:ascii="David" w:hAnsi="David" w:cs="David"/>
          <w:sz w:val="28"/>
          <w:szCs w:val="24"/>
          <w:rtl/>
        </w:rPr>
        <w:t>, ספר הפרדס לראב"ח</w:t>
      </w:r>
      <w:r w:rsidRPr="009C0CB8">
        <w:rPr>
          <w:rFonts w:ascii="David" w:hAnsi="David" w:cs="David"/>
          <w:szCs w:val="20"/>
          <w:rtl/>
        </w:rPr>
        <w:t xml:space="preserve"> </w:t>
      </w:r>
      <w:r w:rsidRPr="009C0CB8">
        <w:rPr>
          <w:rFonts w:ascii="David" w:hAnsi="David" w:cs="David" w:hint="cs"/>
          <w:szCs w:val="20"/>
          <w:rtl/>
        </w:rPr>
        <w:t>(</w:t>
      </w:r>
      <w:r w:rsidRPr="009C0CB8">
        <w:rPr>
          <w:rFonts w:ascii="David" w:hAnsi="David" w:cs="David"/>
          <w:szCs w:val="20"/>
          <w:rtl/>
        </w:rPr>
        <w:t>שער י פרק י עמ' רלז</w:t>
      </w:r>
      <w:r w:rsidRPr="009C0CB8">
        <w:rPr>
          <w:rFonts w:ascii="David" w:hAnsi="David" w:cs="David" w:hint="cs"/>
          <w:szCs w:val="20"/>
          <w:rtl/>
        </w:rPr>
        <w:t>)</w:t>
      </w:r>
      <w:r w:rsidRPr="009C0CB8">
        <w:rPr>
          <w:rFonts w:ascii="David" w:hAnsi="David" w:cs="David"/>
          <w:szCs w:val="20"/>
          <w:rtl/>
        </w:rPr>
        <w:t xml:space="preserve"> </w:t>
      </w:r>
      <w:r w:rsidRPr="00471280">
        <w:rPr>
          <w:rFonts w:ascii="David" w:hAnsi="David" w:cs="David"/>
          <w:sz w:val="28"/>
          <w:szCs w:val="24"/>
          <w:rtl/>
        </w:rPr>
        <w:t>[אך אח"כ הביא דעות אחרות, ולא הכריע], כפתור ופרח</w:t>
      </w:r>
      <w:r w:rsidRPr="009C0CB8">
        <w:rPr>
          <w:rFonts w:ascii="David" w:hAnsi="David" w:cs="David"/>
          <w:szCs w:val="20"/>
          <w:rtl/>
        </w:rPr>
        <w:t xml:space="preserve"> (פ"י, לר' אשתורי הפרחי, יש המשערים שנולד בשנת ה'מ"ה לערך, או בשנת ה"י לערך. ספרו נכתב בשנים ה'ע"ג-ה'פ"ב. למד בתחילה בפרובנס ואח"כ נדד למקומות נוספים ועלה לא"י)</w:t>
      </w:r>
      <w:r>
        <w:rPr>
          <w:rFonts w:ascii="David" w:hAnsi="David" w:cs="David" w:hint="cs"/>
          <w:sz w:val="28"/>
          <w:szCs w:val="24"/>
          <w:rtl/>
        </w:rPr>
        <w:t xml:space="preserve">, </w:t>
      </w:r>
      <w:r>
        <w:rPr>
          <w:rFonts w:ascii="David" w:hAnsi="David" w:cs="David" w:hint="cs"/>
          <w:i/>
          <w:szCs w:val="24"/>
          <w:rtl/>
        </w:rPr>
        <w:t>וכן הנוסח ב</w:t>
      </w:r>
      <w:r w:rsidRPr="005A5DE8">
        <w:rPr>
          <w:rFonts w:ascii="David" w:hAnsi="David" w:cs="David" w:hint="cs"/>
          <w:i/>
          <w:szCs w:val="24"/>
          <w:rtl/>
        </w:rPr>
        <w:t xml:space="preserve">'סידור מנהג בני רומי' ונציה </w:t>
      </w:r>
      <w:r>
        <w:rPr>
          <w:rFonts w:ascii="David" w:hAnsi="David" w:cs="David" w:hint="cs"/>
          <w:i/>
          <w:szCs w:val="24"/>
          <w:rtl/>
        </w:rPr>
        <w:t xml:space="preserve">שנת </w:t>
      </w:r>
      <w:r w:rsidRPr="005A5DE8">
        <w:rPr>
          <w:rFonts w:ascii="David" w:hAnsi="David" w:cs="David" w:hint="cs"/>
          <w:i/>
          <w:szCs w:val="24"/>
          <w:rtl/>
        </w:rPr>
        <w:t xml:space="preserve">רמ"ו </w:t>
      </w:r>
      <w:r>
        <w:rPr>
          <w:rFonts w:ascii="David" w:hAnsi="David" w:cs="David" w:hint="cs"/>
          <w:i/>
          <w:sz w:val="20"/>
          <w:szCs w:val="20"/>
          <w:rtl/>
        </w:rPr>
        <w:t>(</w:t>
      </w:r>
      <w:r w:rsidRPr="00AF473C">
        <w:rPr>
          <w:rFonts w:ascii="David" w:hAnsi="David" w:cs="David" w:hint="cs"/>
          <w:i/>
          <w:sz w:val="20"/>
          <w:szCs w:val="20"/>
          <w:rtl/>
        </w:rPr>
        <w:t>בסופו, עמ' 632</w:t>
      </w:r>
      <w:r>
        <w:rPr>
          <w:rFonts w:ascii="David" w:hAnsi="David" w:cs="David" w:hint="cs"/>
          <w:i/>
          <w:sz w:val="20"/>
          <w:szCs w:val="20"/>
          <w:rtl/>
        </w:rPr>
        <w:t>)</w:t>
      </w:r>
      <w:r>
        <w:rPr>
          <w:rFonts w:ascii="David" w:hAnsi="David" w:cs="David" w:hint="cs"/>
          <w:sz w:val="28"/>
          <w:szCs w:val="24"/>
          <w:rtl/>
        </w:rPr>
        <w:t>.</w:t>
      </w:r>
    </w:p>
    <w:p w:rsidR="00A263A6" w:rsidRPr="00C141EA" w:rsidRDefault="00A263A6" w:rsidP="001F0189">
      <w:pPr>
        <w:spacing w:line="360" w:lineRule="auto"/>
        <w:rPr>
          <w:rFonts w:ascii="David" w:hAnsi="David" w:cs="David"/>
          <w:sz w:val="28"/>
          <w:szCs w:val="24"/>
          <w:rtl/>
        </w:rPr>
      </w:pPr>
      <w:r>
        <w:rPr>
          <w:rFonts w:ascii="David" w:hAnsi="David" w:cs="David" w:hint="cs"/>
          <w:sz w:val="28"/>
          <w:szCs w:val="24"/>
          <w:rtl/>
        </w:rPr>
        <w:t xml:space="preserve">וכן נקטו כמה אחרונים: </w:t>
      </w:r>
      <w:r w:rsidRPr="00471280">
        <w:rPr>
          <w:rFonts w:ascii="David" w:hAnsi="David" w:cs="David"/>
          <w:sz w:val="28"/>
          <w:szCs w:val="24"/>
          <w:rtl/>
        </w:rPr>
        <w:t xml:space="preserve">של"ה </w:t>
      </w:r>
      <w:r w:rsidRPr="009C0CB8">
        <w:rPr>
          <w:rFonts w:ascii="David" w:hAnsi="David" w:cs="David"/>
          <w:szCs w:val="20"/>
          <w:rtl/>
        </w:rPr>
        <w:t xml:space="preserve">(שער האותיות, קדושת האכילה, </w:t>
      </w:r>
      <w:r w:rsidR="00AD5ED4">
        <w:rPr>
          <w:rFonts w:ascii="David" w:hAnsi="David" w:cs="David" w:hint="cs"/>
          <w:szCs w:val="20"/>
          <w:rtl/>
        </w:rPr>
        <w:t xml:space="preserve">ברכות הנהנין </w:t>
      </w:r>
      <w:r w:rsidRPr="009C0CB8">
        <w:rPr>
          <w:rFonts w:ascii="David" w:hAnsi="David" w:cs="David"/>
          <w:szCs w:val="20"/>
          <w:rtl/>
        </w:rPr>
        <w:t>כלל יב, א, שם ציטט מתוך עמק הברכה לאביו)</w:t>
      </w:r>
      <w:r w:rsidRPr="00471280">
        <w:rPr>
          <w:rFonts w:ascii="David" w:hAnsi="David" w:cs="David"/>
          <w:sz w:val="28"/>
          <w:szCs w:val="24"/>
          <w:rtl/>
        </w:rPr>
        <w:t>, יעב"ץ</w:t>
      </w:r>
      <w:r w:rsidRPr="009C0CB8">
        <w:rPr>
          <w:rFonts w:ascii="David" w:hAnsi="David" w:cs="David"/>
          <w:szCs w:val="20"/>
          <w:rtl/>
        </w:rPr>
        <w:t xml:space="preserve"> (סידור היעב"ץ, בית הפרס, בית כו, </w:t>
      </w:r>
      <w:r>
        <w:rPr>
          <w:rFonts w:ascii="David" w:hAnsi="David" w:cs="David" w:hint="cs"/>
          <w:szCs w:val="20"/>
          <w:rtl/>
        </w:rPr>
        <w:t xml:space="preserve">אות ט, </w:t>
      </w:r>
      <w:r w:rsidRPr="009C0CB8">
        <w:rPr>
          <w:rFonts w:ascii="David" w:hAnsi="David" w:cs="David"/>
          <w:szCs w:val="20"/>
          <w:rtl/>
        </w:rPr>
        <w:t xml:space="preserve">מהד' אשכול עמ' שעז, </w:t>
      </w:r>
      <w:r>
        <w:rPr>
          <w:rFonts w:ascii="David" w:hAnsi="David" w:cs="David" w:hint="cs"/>
          <w:szCs w:val="20"/>
          <w:rtl/>
        </w:rPr>
        <w:t xml:space="preserve">והסביר שם מדוע יש לומר "ונאכל מפריה", ותביות "לאכול מפריה" באמצע הברכה הוקפו בסוגרים עגולות, </w:t>
      </w:r>
      <w:r>
        <w:rPr>
          <w:rFonts w:ascii="David" w:hAnsi="David" w:cs="David"/>
          <w:szCs w:val="20"/>
          <w:rtl/>
        </w:rPr>
        <w:t xml:space="preserve">ובמור וקציעה סי' רח </w:t>
      </w:r>
      <w:r>
        <w:rPr>
          <w:rFonts w:ascii="David" w:hAnsi="David" w:cs="David" w:hint="cs"/>
          <w:szCs w:val="20"/>
          <w:rtl/>
        </w:rPr>
        <w:t xml:space="preserve">כתב </w:t>
      </w:r>
      <w:r>
        <w:rPr>
          <w:rFonts w:ascii="David" w:hAnsi="David" w:cs="David"/>
          <w:szCs w:val="20"/>
          <w:rtl/>
        </w:rPr>
        <w:t>לגבי סיום הברכה</w:t>
      </w:r>
      <w:r w:rsidRPr="009C0CB8">
        <w:rPr>
          <w:rFonts w:ascii="David" w:hAnsi="David" w:cs="David"/>
          <w:szCs w:val="20"/>
          <w:rtl/>
        </w:rPr>
        <w:t xml:space="preserve"> ש"ודאי הנכון לאומרו"</w:t>
      </w:r>
      <w:r>
        <w:rPr>
          <w:rFonts w:ascii="David" w:hAnsi="David" w:cs="David" w:hint="cs"/>
          <w:szCs w:val="20"/>
          <w:rtl/>
        </w:rPr>
        <w:t>, ואין שם התייחסות לגבי אמצע הברכה, והשווה סידור היעב"ץ שער המפקד, שער שני, אות ל, מהד' אשכול ח"ב עמ' צט, שם הנוסח בסיום ההגדה של פסח גם "לאכול מפריה" באמצע הברכה וגם "ונאכל מפריה" בסיומה</w:t>
      </w:r>
      <w:r w:rsidRPr="009C0CB8">
        <w:rPr>
          <w:rFonts w:ascii="David" w:hAnsi="David" w:cs="David"/>
          <w:szCs w:val="20"/>
          <w:rtl/>
        </w:rPr>
        <w:t>)</w:t>
      </w:r>
      <w:r w:rsidRPr="00471280">
        <w:rPr>
          <w:rFonts w:ascii="David" w:hAnsi="David" w:cs="David"/>
          <w:sz w:val="28"/>
          <w:szCs w:val="24"/>
          <w:rtl/>
        </w:rPr>
        <w:t>,</w:t>
      </w:r>
      <w:r w:rsidRPr="005A5DE8">
        <w:rPr>
          <w:rFonts w:ascii="David" w:hAnsi="David" w:cs="David"/>
          <w:sz w:val="32"/>
          <w:szCs w:val="28"/>
          <w:rtl/>
        </w:rPr>
        <w:t xml:space="preserve"> </w:t>
      </w:r>
      <w:r w:rsidRPr="00471280">
        <w:rPr>
          <w:rFonts w:ascii="David" w:hAnsi="David" w:cs="David"/>
          <w:sz w:val="28"/>
          <w:szCs w:val="24"/>
          <w:rtl/>
        </w:rPr>
        <w:t>וכן הכריע בספר יד הקטנה לרבי שמואל סורנאגה</w:t>
      </w:r>
      <w:r w:rsidRPr="009C0CB8">
        <w:rPr>
          <w:rFonts w:ascii="David" w:hAnsi="David" w:cs="David"/>
          <w:szCs w:val="20"/>
          <w:rtl/>
        </w:rPr>
        <w:t xml:space="preserve"> (ח"ג, על הרמב"ם הל' ברכות פרק ג סעיף כו, עמ' עט במהד' ירושלים תש"פ שנדפסה בתוך אוסף מפרשי הרמב"ם, נדפס לראשונה ע"י המחבר בשנת ה'תקי"ח)</w:t>
      </w:r>
      <w:r w:rsidRPr="00471280">
        <w:rPr>
          <w:rFonts w:ascii="David" w:hAnsi="David" w:cs="David"/>
          <w:sz w:val="28"/>
          <w:szCs w:val="24"/>
          <w:rtl/>
        </w:rPr>
        <w:t>, עי"ש טעמיו לזה, ולענ"ד כך הכריע באור חדש לר' חיים בוכנר</w:t>
      </w:r>
      <w:r w:rsidRPr="009C0CB8">
        <w:rPr>
          <w:rFonts w:ascii="David" w:hAnsi="David" w:cs="David"/>
          <w:szCs w:val="20"/>
          <w:rtl/>
        </w:rPr>
        <w:t xml:space="preserve"> (דף לו-לז במהד' אמשטרדם תל"ה, עמ' ק-קב במהד' ירושלים תשס"ג, ונדפס שוב עם הערות בתוך ברכת המזון לר' שבתי סופר מהד' אוצרנו עמ' עג-עז, וראה שם בהערה 36 של המהדיר שנטה לומר שר"ח בוכנר נטה יותר לומר גם באמצע וגם בסוף, אך לענ"ד נראה יותר כמו שכתבתי)</w:t>
      </w:r>
      <w:r>
        <w:rPr>
          <w:rFonts w:ascii="David" w:hAnsi="David" w:cs="David" w:hint="cs"/>
          <w:sz w:val="28"/>
          <w:szCs w:val="24"/>
          <w:rtl/>
        </w:rPr>
        <w:t xml:space="preserve">, </w:t>
      </w:r>
      <w:r w:rsidRPr="002B06CD">
        <w:rPr>
          <w:rFonts w:ascii="David" w:hAnsi="David" w:cs="David" w:hint="cs"/>
          <w:sz w:val="28"/>
          <w:szCs w:val="24"/>
          <w:rtl/>
        </w:rPr>
        <w:t xml:space="preserve">וכן נדפס בסידור שיח השדה למדקדקים ר' עזריאל מוילנא ובנו ר' משה </w:t>
      </w:r>
      <w:r w:rsidRPr="002B06CD">
        <w:rPr>
          <w:rFonts w:ascii="David" w:hAnsi="David" w:cs="David" w:hint="cs"/>
          <w:szCs w:val="20"/>
          <w:rtl/>
        </w:rPr>
        <w:t xml:space="preserve">(בסוף הסידור, במהד' ברלין תע"ג הוא בדף כח, ע"ב, ובהגהתם שהובאה בסידור שיח השדה מהד' אוצרנו חלק הנספח עמ' עג </w:t>
      </w:r>
      <w:r w:rsidR="001F0189" w:rsidRPr="002B06CD">
        <w:rPr>
          <w:rFonts w:ascii="David" w:hAnsi="David" w:cs="David" w:hint="cs"/>
          <w:szCs w:val="20"/>
          <w:rtl/>
        </w:rPr>
        <w:t xml:space="preserve">ציינו </w:t>
      </w:r>
      <w:r w:rsidR="001F0189">
        <w:rPr>
          <w:rFonts w:ascii="David" w:hAnsi="David" w:cs="David" w:hint="cs"/>
          <w:szCs w:val="20"/>
          <w:rtl/>
        </w:rPr>
        <w:t>ר"ע</w:t>
      </w:r>
      <w:r w:rsidRPr="002B06CD">
        <w:rPr>
          <w:rFonts w:ascii="David" w:hAnsi="David" w:cs="David" w:hint="cs"/>
          <w:szCs w:val="20"/>
          <w:rtl/>
        </w:rPr>
        <w:t xml:space="preserve"> ור"מ שהם הזכירו כך בסוף</w:t>
      </w:r>
      <w:r w:rsidR="00AA2D87">
        <w:rPr>
          <w:rFonts w:ascii="David" w:hAnsi="David" w:cs="David" w:hint="cs"/>
          <w:szCs w:val="20"/>
          <w:rtl/>
        </w:rPr>
        <w:t xml:space="preserve"> הברכה</w:t>
      </w:r>
      <w:r w:rsidRPr="002B06CD">
        <w:rPr>
          <w:rFonts w:ascii="David" w:hAnsi="David" w:cs="David" w:hint="cs"/>
          <w:szCs w:val="20"/>
          <w:rtl/>
        </w:rPr>
        <w:t xml:space="preserve"> ע"פ האור חדש בשם של"ה), </w:t>
      </w:r>
      <w:r>
        <w:rPr>
          <w:rFonts w:ascii="David" w:hAnsi="David" w:cs="David" w:hint="cs"/>
          <w:sz w:val="28"/>
          <w:szCs w:val="24"/>
          <w:rtl/>
        </w:rPr>
        <w:t>וכן הוא במעט סידורים</w:t>
      </w:r>
      <w:r w:rsidRPr="004C375C">
        <w:rPr>
          <w:rFonts w:ascii="David" w:hAnsi="David" w:cs="David" w:hint="cs"/>
          <w:szCs w:val="20"/>
          <w:rtl/>
        </w:rPr>
        <w:t xml:space="preserve"> </w:t>
      </w:r>
      <w:r w:rsidRPr="00AF473C">
        <w:rPr>
          <w:rFonts w:ascii="David" w:hAnsi="David" w:cs="David" w:hint="cs"/>
          <w:sz w:val="20"/>
          <w:szCs w:val="20"/>
          <w:rtl/>
        </w:rPr>
        <w:t>(</w:t>
      </w:r>
      <w:r>
        <w:rPr>
          <w:rFonts w:ascii="David" w:hAnsi="David" w:cs="David" w:hint="cs"/>
          <w:szCs w:val="20"/>
          <w:rtl/>
        </w:rPr>
        <w:t xml:space="preserve">הגדה של פסח פיורדא תק"א, הגדת הברון גינצבורג שנכתבה בשנת תפ"ה ע"י ר' משה מבינגא שבאשכנז, </w:t>
      </w:r>
      <w:r w:rsidRPr="004C375C">
        <w:rPr>
          <w:rFonts w:ascii="David" w:hAnsi="David" w:cs="David" w:hint="cs"/>
          <w:szCs w:val="20"/>
          <w:rtl/>
        </w:rPr>
        <w:t>סידור קרבן מנחה וילנא תרנ"ז</w:t>
      </w:r>
      <w:r>
        <w:rPr>
          <w:rFonts w:ascii="David" w:hAnsi="David" w:cs="David" w:hint="cs"/>
          <w:szCs w:val="20"/>
          <w:rtl/>
        </w:rPr>
        <w:t xml:space="preserve"> עמ' 159, וכתבו </w:t>
      </w:r>
      <w:r w:rsidRPr="002B06CD">
        <w:rPr>
          <w:rFonts w:ascii="David" w:hAnsi="David" w:cs="David" w:hint="cs"/>
          <w:szCs w:val="20"/>
          <w:rtl/>
        </w:rPr>
        <w:t>בסידור איזור אליהו מהד' תשע"א עמ' קג שאחרי</w:t>
      </w:r>
      <w:r w:rsidR="00691265">
        <w:rPr>
          <w:rFonts w:ascii="David" w:hAnsi="David" w:cs="David" w:hint="cs"/>
          <w:szCs w:val="20"/>
          <w:rtl/>
        </w:rPr>
        <w:t xml:space="preserve"> ר"ע</w:t>
      </w:r>
      <w:r>
        <w:rPr>
          <w:rFonts w:ascii="David" w:hAnsi="David" w:cs="David" w:hint="cs"/>
          <w:szCs w:val="20"/>
          <w:rtl/>
        </w:rPr>
        <w:t xml:space="preserve"> ור"מ</w:t>
      </w:r>
      <w:r w:rsidRPr="002B06CD">
        <w:rPr>
          <w:rFonts w:ascii="David" w:hAnsi="David" w:cs="David" w:hint="cs"/>
          <w:szCs w:val="20"/>
          <w:rtl/>
        </w:rPr>
        <w:t xml:space="preserve"> נגררו מקצת סידורים שאחריהם</w:t>
      </w:r>
      <w:r w:rsidRPr="004C375C">
        <w:rPr>
          <w:rFonts w:ascii="David" w:hAnsi="David" w:cs="David" w:hint="cs"/>
          <w:szCs w:val="20"/>
          <w:rtl/>
        </w:rPr>
        <w:t>)</w:t>
      </w:r>
      <w:r w:rsidRPr="00471280">
        <w:rPr>
          <w:rFonts w:ascii="David" w:hAnsi="David" w:cs="David"/>
          <w:sz w:val="28"/>
          <w:szCs w:val="24"/>
          <w:rtl/>
        </w:rPr>
        <w:t>.</w:t>
      </w:r>
    </w:p>
    <w:p w:rsidR="00745100" w:rsidRDefault="00745100" w:rsidP="00A263A6">
      <w:pPr>
        <w:spacing w:line="360" w:lineRule="auto"/>
        <w:rPr>
          <w:rFonts w:asciiTheme="majorBidi" w:hAnsiTheme="majorBidi" w:cstheme="majorBidi"/>
          <w:i/>
          <w:sz w:val="20"/>
          <w:szCs w:val="20"/>
          <w:rtl/>
        </w:rPr>
      </w:pPr>
    </w:p>
    <w:p w:rsidR="00A263A6" w:rsidRDefault="00A263A6" w:rsidP="00A263A6">
      <w:pPr>
        <w:spacing w:line="360" w:lineRule="auto"/>
        <w:rPr>
          <w:rFonts w:ascii="David" w:hAnsi="David" w:cs="David"/>
          <w:sz w:val="28"/>
          <w:szCs w:val="24"/>
          <w:rtl/>
        </w:rPr>
      </w:pPr>
      <w:r>
        <w:rPr>
          <w:rFonts w:ascii="David" w:hAnsi="David" w:cs="David" w:hint="cs"/>
          <w:b/>
          <w:bCs/>
          <w:sz w:val="28"/>
          <w:szCs w:val="24"/>
          <w:rtl/>
        </w:rPr>
        <w:t>4. החכמים</w:t>
      </w:r>
      <w:r w:rsidRPr="00471280">
        <w:rPr>
          <w:rFonts w:ascii="David" w:hAnsi="David" w:cs="David"/>
          <w:b/>
          <w:bCs/>
          <w:sz w:val="28"/>
          <w:szCs w:val="24"/>
          <w:rtl/>
        </w:rPr>
        <w:t xml:space="preserve"> שגרסו נוסח זה גם באמצע הברכה וגם בסופה:</w:t>
      </w:r>
      <w:r w:rsidRPr="00471280">
        <w:rPr>
          <w:rFonts w:ascii="David" w:hAnsi="David" w:cs="David"/>
          <w:sz w:val="28"/>
          <w:szCs w:val="24"/>
          <w:rtl/>
        </w:rPr>
        <w:t xml:space="preserve"> </w:t>
      </w:r>
    </w:p>
    <w:p w:rsidR="00A263A6" w:rsidRDefault="00A263A6" w:rsidP="009377E6">
      <w:pPr>
        <w:spacing w:line="360" w:lineRule="auto"/>
        <w:rPr>
          <w:rFonts w:ascii="David" w:hAnsi="David" w:cs="David"/>
          <w:sz w:val="28"/>
          <w:szCs w:val="24"/>
          <w:rtl/>
        </w:rPr>
      </w:pPr>
      <w:r w:rsidRPr="00471280">
        <w:rPr>
          <w:rFonts w:ascii="David" w:hAnsi="David" w:cs="David"/>
          <w:sz w:val="28"/>
          <w:szCs w:val="24"/>
          <w:rtl/>
        </w:rPr>
        <w:lastRenderedPageBreak/>
        <w:t xml:space="preserve">בבלי </w:t>
      </w:r>
      <w:r w:rsidRPr="009C0CB8">
        <w:rPr>
          <w:rFonts w:ascii="David" w:hAnsi="David" w:cs="David"/>
          <w:sz w:val="28"/>
          <w:szCs w:val="24"/>
          <w:rtl/>
        </w:rPr>
        <w:t>ברכות מד ע"א</w:t>
      </w:r>
      <w:r w:rsidRPr="00471280">
        <w:rPr>
          <w:rFonts w:ascii="David" w:hAnsi="David" w:cs="David"/>
          <w:sz w:val="28"/>
          <w:szCs w:val="24"/>
          <w:rtl/>
        </w:rPr>
        <w:t xml:space="preserve"> כת"י מינכן</w:t>
      </w:r>
      <w:r w:rsidRPr="009C0CB8">
        <w:rPr>
          <w:rFonts w:ascii="David" w:hAnsi="David" w:cs="David"/>
          <w:szCs w:val="20"/>
          <w:rtl/>
        </w:rPr>
        <w:t xml:space="preserve"> (הובא באתר הכי גרסינן)</w:t>
      </w:r>
      <w:r w:rsidRPr="00471280">
        <w:rPr>
          <w:rFonts w:ascii="David" w:hAnsi="David" w:cs="David"/>
          <w:sz w:val="28"/>
          <w:szCs w:val="24"/>
          <w:rtl/>
        </w:rPr>
        <w:t xml:space="preserve">, בה"ג </w:t>
      </w:r>
      <w:r w:rsidR="002579BB">
        <w:rPr>
          <w:rFonts w:ascii="David" w:hAnsi="David" w:cs="David" w:hint="cs"/>
          <w:sz w:val="28"/>
          <w:szCs w:val="24"/>
          <w:rtl/>
        </w:rPr>
        <w:t xml:space="preserve">הל' ברכות </w:t>
      </w:r>
      <w:r w:rsidR="00725435">
        <w:rPr>
          <w:rFonts w:ascii="David" w:hAnsi="David" w:cs="David" w:hint="cs"/>
          <w:sz w:val="28"/>
          <w:szCs w:val="24"/>
          <w:rtl/>
        </w:rPr>
        <w:t>בחלק מהנוסחאות</w:t>
      </w:r>
      <w:r w:rsidR="00725435" w:rsidRPr="00725435">
        <w:rPr>
          <w:rFonts w:ascii="David" w:hAnsi="David" w:cs="David" w:hint="cs"/>
          <w:sz w:val="24"/>
          <w:szCs w:val="20"/>
          <w:rtl/>
        </w:rPr>
        <w:t xml:space="preserve"> </w:t>
      </w:r>
      <w:r w:rsidR="00725435" w:rsidRPr="00F221FD">
        <w:rPr>
          <w:rFonts w:ascii="David" w:hAnsi="David" w:cs="David" w:hint="cs"/>
          <w:sz w:val="24"/>
          <w:szCs w:val="20"/>
          <w:rtl/>
        </w:rPr>
        <w:t>(</w:t>
      </w:r>
      <w:r w:rsidR="00D46B65">
        <w:rPr>
          <w:rFonts w:ascii="David" w:hAnsi="David" w:cs="David" w:hint="cs"/>
          <w:sz w:val="24"/>
          <w:szCs w:val="20"/>
          <w:rtl/>
        </w:rPr>
        <w:t xml:space="preserve">דפוס ונציה שח דף ז ע"א, </w:t>
      </w:r>
      <w:r w:rsidR="00926808">
        <w:rPr>
          <w:rFonts w:ascii="David" w:hAnsi="David" w:cs="David" w:hint="cs"/>
          <w:sz w:val="24"/>
          <w:szCs w:val="20"/>
          <w:rtl/>
        </w:rPr>
        <w:t xml:space="preserve">דפוס ורשא דף ז ע"ב, </w:t>
      </w:r>
      <w:r w:rsidRPr="00F221FD">
        <w:rPr>
          <w:rFonts w:ascii="David" w:hAnsi="David" w:cs="David"/>
          <w:szCs w:val="20"/>
          <w:rtl/>
        </w:rPr>
        <w:t xml:space="preserve">וכן </w:t>
      </w:r>
      <w:r w:rsidR="00F221FD" w:rsidRPr="00F221FD">
        <w:rPr>
          <w:rFonts w:ascii="David" w:hAnsi="David" w:cs="David" w:hint="cs"/>
          <w:szCs w:val="20"/>
          <w:rtl/>
        </w:rPr>
        <w:t xml:space="preserve">הביא </w:t>
      </w:r>
      <w:r w:rsidRPr="00F221FD">
        <w:rPr>
          <w:rFonts w:ascii="David" w:hAnsi="David" w:cs="David"/>
          <w:szCs w:val="20"/>
          <w:rtl/>
        </w:rPr>
        <w:t>א"ר סי' רח, טז,</w:t>
      </w:r>
      <w:r w:rsidR="00F221FD" w:rsidRPr="00F221FD">
        <w:rPr>
          <w:rFonts w:ascii="David" w:hAnsi="David" w:cs="David" w:hint="cs"/>
          <w:szCs w:val="20"/>
          <w:rtl/>
        </w:rPr>
        <w:t xml:space="preserve"> בשם בה"ג,</w:t>
      </w:r>
      <w:r w:rsidRPr="00F221FD">
        <w:rPr>
          <w:rFonts w:ascii="David" w:hAnsi="David" w:cs="David"/>
          <w:szCs w:val="20"/>
          <w:rtl/>
        </w:rPr>
        <w:t xml:space="preserve"> </w:t>
      </w:r>
      <w:r w:rsidR="000B3CF2" w:rsidRPr="009C0CB8">
        <w:rPr>
          <w:rFonts w:ascii="David" w:hAnsi="David" w:cs="David"/>
          <w:szCs w:val="20"/>
          <w:rtl/>
        </w:rPr>
        <w:t xml:space="preserve">ובטור כתב שבה"ג הביאו בסוף והטור אינו מתייחס לאמצע, </w:t>
      </w:r>
      <w:r w:rsidR="000B3CF2">
        <w:rPr>
          <w:rFonts w:ascii="David" w:hAnsi="David" w:cs="David" w:hint="cs"/>
          <w:szCs w:val="20"/>
          <w:rtl/>
        </w:rPr>
        <w:t xml:space="preserve">ומסתבר שגרס כנ"ל, </w:t>
      </w:r>
      <w:r w:rsidR="00F14103">
        <w:rPr>
          <w:rFonts w:ascii="David" w:hAnsi="David" w:cs="David" w:hint="cs"/>
          <w:szCs w:val="20"/>
          <w:rtl/>
        </w:rPr>
        <w:t xml:space="preserve">וישנו </w:t>
      </w:r>
      <w:r w:rsidR="000B3CF2">
        <w:rPr>
          <w:rFonts w:ascii="David" w:hAnsi="David" w:cs="David" w:hint="cs"/>
          <w:szCs w:val="20"/>
          <w:rtl/>
        </w:rPr>
        <w:t xml:space="preserve">נוסח שני </w:t>
      </w:r>
      <w:r w:rsidRPr="009C0CB8">
        <w:rPr>
          <w:rFonts w:ascii="David" w:hAnsi="David" w:cs="David"/>
          <w:szCs w:val="20"/>
          <w:rtl/>
        </w:rPr>
        <w:t>בבה"ג</w:t>
      </w:r>
      <w:r w:rsidR="000B3CF2">
        <w:rPr>
          <w:rFonts w:ascii="David" w:hAnsi="David" w:cs="David" w:hint="cs"/>
          <w:szCs w:val="20"/>
          <w:rtl/>
        </w:rPr>
        <w:t>, שהרי בבה"ג</w:t>
      </w:r>
      <w:r w:rsidRPr="009C0CB8">
        <w:rPr>
          <w:rFonts w:ascii="David" w:hAnsi="David" w:cs="David"/>
          <w:szCs w:val="20"/>
          <w:rtl/>
        </w:rPr>
        <w:t xml:space="preserve"> </w:t>
      </w:r>
      <w:r w:rsidR="00F221FD">
        <w:rPr>
          <w:rFonts w:ascii="David" w:hAnsi="David" w:cs="David" w:hint="cs"/>
          <w:szCs w:val="20"/>
          <w:rtl/>
        </w:rPr>
        <w:t xml:space="preserve">הוצאת מק"נ </w:t>
      </w:r>
      <w:r w:rsidR="00D46B65">
        <w:rPr>
          <w:rFonts w:ascii="David" w:hAnsi="David" w:cs="David" w:hint="cs"/>
          <w:szCs w:val="20"/>
          <w:rtl/>
        </w:rPr>
        <w:t>הביאו שב</w:t>
      </w:r>
      <w:r w:rsidR="00004946">
        <w:rPr>
          <w:rFonts w:ascii="David" w:hAnsi="David" w:cs="David" w:hint="cs"/>
          <w:szCs w:val="20"/>
          <w:rtl/>
        </w:rPr>
        <w:t>כת"י</w:t>
      </w:r>
      <w:r w:rsidR="00D46B65">
        <w:rPr>
          <w:rFonts w:ascii="David" w:hAnsi="David" w:cs="David" w:hint="cs"/>
          <w:szCs w:val="20"/>
          <w:rtl/>
        </w:rPr>
        <w:t xml:space="preserve"> </w:t>
      </w:r>
      <w:r w:rsidRPr="009C0CB8">
        <w:rPr>
          <w:rFonts w:ascii="David" w:hAnsi="David" w:cs="David"/>
          <w:szCs w:val="20"/>
          <w:rtl/>
        </w:rPr>
        <w:t>מ'</w:t>
      </w:r>
      <w:r w:rsidR="00004946">
        <w:rPr>
          <w:rFonts w:ascii="David" w:hAnsi="David" w:cs="David" w:hint="cs"/>
          <w:szCs w:val="20"/>
          <w:rtl/>
        </w:rPr>
        <w:t>-מילאנו,</w:t>
      </w:r>
      <w:r w:rsidRPr="009C0CB8">
        <w:rPr>
          <w:rFonts w:ascii="David" w:hAnsi="David" w:cs="David"/>
          <w:szCs w:val="20"/>
          <w:rtl/>
        </w:rPr>
        <w:t xml:space="preserve"> </w:t>
      </w:r>
      <w:r w:rsidR="00D46B65">
        <w:rPr>
          <w:rFonts w:ascii="David" w:hAnsi="David" w:cs="David" w:hint="cs"/>
          <w:szCs w:val="20"/>
          <w:rtl/>
        </w:rPr>
        <w:t xml:space="preserve">שהוא נוסח הפנים במהד' </w:t>
      </w:r>
      <w:r w:rsidR="00004946">
        <w:rPr>
          <w:rFonts w:ascii="David" w:hAnsi="David" w:cs="David" w:hint="cs"/>
          <w:szCs w:val="20"/>
          <w:rtl/>
        </w:rPr>
        <w:t>מק"נ,</w:t>
      </w:r>
      <w:r w:rsidR="00D46B65">
        <w:rPr>
          <w:rFonts w:ascii="David" w:hAnsi="David" w:cs="David" w:hint="cs"/>
          <w:szCs w:val="20"/>
          <w:rtl/>
        </w:rPr>
        <w:t xml:space="preserve"> </w:t>
      </w:r>
      <w:r w:rsidR="00004946">
        <w:rPr>
          <w:rFonts w:ascii="David" w:hAnsi="David" w:cs="David" w:hint="cs"/>
          <w:szCs w:val="20"/>
          <w:rtl/>
        </w:rPr>
        <w:t>מופיע</w:t>
      </w:r>
      <w:r w:rsidRPr="009C0CB8">
        <w:rPr>
          <w:rFonts w:ascii="David" w:hAnsi="David" w:cs="David"/>
          <w:szCs w:val="20"/>
          <w:rtl/>
        </w:rPr>
        <w:t xml:space="preserve"> רק בסוף</w:t>
      </w:r>
      <w:r w:rsidR="00D46B65">
        <w:rPr>
          <w:rFonts w:ascii="David" w:hAnsi="David" w:cs="David" w:hint="cs"/>
          <w:szCs w:val="20"/>
          <w:rtl/>
        </w:rPr>
        <w:t xml:space="preserve"> </w:t>
      </w:r>
      <w:r w:rsidR="008F43D7">
        <w:rPr>
          <w:rFonts w:ascii="David" w:hAnsi="David" w:cs="David" w:hint="cs"/>
          <w:szCs w:val="20"/>
          <w:rtl/>
        </w:rPr>
        <w:t>[</w:t>
      </w:r>
      <w:r w:rsidR="00D46B65">
        <w:rPr>
          <w:rFonts w:ascii="David" w:hAnsi="David" w:cs="David" w:hint="cs"/>
          <w:szCs w:val="20"/>
          <w:rtl/>
        </w:rPr>
        <w:t>וכנראה כך גם ב</w:t>
      </w:r>
      <w:r w:rsidR="008F43D7">
        <w:rPr>
          <w:rFonts w:ascii="David" w:hAnsi="David" w:cs="David" w:hint="cs"/>
          <w:szCs w:val="20"/>
          <w:rtl/>
        </w:rPr>
        <w:t xml:space="preserve">עוד </w:t>
      </w:r>
      <w:r w:rsidR="00D46B65">
        <w:rPr>
          <w:rFonts w:ascii="David" w:hAnsi="David" w:cs="David" w:hint="cs"/>
          <w:szCs w:val="20"/>
          <w:rtl/>
        </w:rPr>
        <w:t>כתבי יד שנסקרו במ</w:t>
      </w:r>
      <w:r w:rsidR="009E22FF">
        <w:rPr>
          <w:rFonts w:ascii="David" w:hAnsi="David" w:cs="David" w:hint="cs"/>
          <w:szCs w:val="20"/>
          <w:rtl/>
        </w:rPr>
        <w:t>ה</w:t>
      </w:r>
      <w:r w:rsidR="00D46B65">
        <w:rPr>
          <w:rFonts w:ascii="David" w:hAnsi="David" w:cs="David" w:hint="cs"/>
          <w:szCs w:val="20"/>
          <w:rtl/>
        </w:rPr>
        <w:t>ד' זו</w:t>
      </w:r>
      <w:r w:rsidR="008F43D7">
        <w:rPr>
          <w:rFonts w:ascii="David" w:hAnsi="David" w:cs="David" w:hint="cs"/>
          <w:szCs w:val="20"/>
          <w:rtl/>
        </w:rPr>
        <w:t>,</w:t>
      </w:r>
      <w:r w:rsidR="00D46B65">
        <w:rPr>
          <w:rFonts w:ascii="David" w:hAnsi="David" w:cs="David" w:hint="cs"/>
          <w:szCs w:val="20"/>
          <w:rtl/>
        </w:rPr>
        <w:t xml:space="preserve"> כגון א"ק</w:t>
      </w:r>
      <w:r w:rsidR="002338A2">
        <w:rPr>
          <w:rFonts w:ascii="David" w:hAnsi="David" w:cs="David" w:hint="cs"/>
          <w:szCs w:val="20"/>
          <w:rtl/>
        </w:rPr>
        <w:t xml:space="preserve">- קטע מהגניזה </w:t>
      </w:r>
      <w:r w:rsidR="00F14103">
        <w:rPr>
          <w:rFonts w:ascii="David" w:hAnsi="David" w:cs="David" w:hint="cs"/>
          <w:szCs w:val="20"/>
          <w:rtl/>
        </w:rPr>
        <w:t xml:space="preserve">הנמצא </w:t>
      </w:r>
      <w:r w:rsidR="002338A2">
        <w:rPr>
          <w:rFonts w:ascii="David" w:hAnsi="David" w:cs="David" w:hint="cs"/>
          <w:szCs w:val="20"/>
          <w:rtl/>
        </w:rPr>
        <w:t>בספריית אוקספורד</w:t>
      </w:r>
      <w:r w:rsidR="00D46B65">
        <w:rPr>
          <w:rFonts w:ascii="David" w:hAnsi="David" w:cs="David" w:hint="cs"/>
          <w:szCs w:val="20"/>
          <w:rtl/>
        </w:rPr>
        <w:t>, ל</w:t>
      </w:r>
      <w:r w:rsidR="002338A2">
        <w:rPr>
          <w:rFonts w:ascii="David" w:hAnsi="David" w:cs="David" w:hint="cs"/>
          <w:szCs w:val="20"/>
          <w:rtl/>
        </w:rPr>
        <w:t xml:space="preserve"> = קטע מהגניזה הנמצא בספריית לנינגרד</w:t>
      </w:r>
      <w:r w:rsidR="008F43D7">
        <w:rPr>
          <w:rFonts w:ascii="David" w:hAnsi="David" w:cs="David" w:hint="cs"/>
          <w:szCs w:val="20"/>
          <w:rtl/>
        </w:rPr>
        <w:t>]</w:t>
      </w:r>
      <w:r w:rsidRPr="009C0CB8">
        <w:rPr>
          <w:rFonts w:ascii="David" w:hAnsi="David" w:cs="David"/>
          <w:szCs w:val="20"/>
          <w:rtl/>
        </w:rPr>
        <w:t xml:space="preserve">, </w:t>
      </w:r>
      <w:r w:rsidR="009E22FF">
        <w:rPr>
          <w:rFonts w:ascii="David" w:hAnsi="David" w:cs="David" w:hint="cs"/>
          <w:szCs w:val="20"/>
          <w:rtl/>
        </w:rPr>
        <w:t xml:space="preserve">וכן הוא גם בבה"ג דפוס ברלין </w:t>
      </w:r>
      <w:r w:rsidR="002338A2">
        <w:rPr>
          <w:rFonts w:ascii="David" w:hAnsi="David" w:cs="David" w:hint="cs"/>
          <w:szCs w:val="20"/>
          <w:rtl/>
        </w:rPr>
        <w:t xml:space="preserve">שנדפס </w:t>
      </w:r>
      <w:r w:rsidR="009E22FF">
        <w:rPr>
          <w:rFonts w:ascii="David" w:hAnsi="David" w:cs="David" w:hint="cs"/>
          <w:szCs w:val="20"/>
          <w:rtl/>
        </w:rPr>
        <w:t xml:space="preserve">ע"פ כת"י רומא, </w:t>
      </w:r>
      <w:r w:rsidR="009377E6">
        <w:rPr>
          <w:rFonts w:ascii="David" w:hAnsi="David" w:cs="David" w:hint="cs"/>
          <w:szCs w:val="20"/>
          <w:rtl/>
        </w:rPr>
        <w:t xml:space="preserve">וראה בתחילת המבוא למהד' מק"נ על המהדורות שיש לבה"ג, </w:t>
      </w:r>
      <w:r w:rsidR="000B3CF2">
        <w:rPr>
          <w:rFonts w:ascii="David" w:hAnsi="David" w:cs="David" w:hint="cs"/>
          <w:szCs w:val="20"/>
          <w:rtl/>
        </w:rPr>
        <w:t>ו</w:t>
      </w:r>
      <w:r w:rsidR="009377E6">
        <w:rPr>
          <w:rFonts w:ascii="David" w:hAnsi="David" w:cs="David" w:hint="cs"/>
          <w:szCs w:val="20"/>
          <w:rtl/>
        </w:rPr>
        <w:t>קיים גם</w:t>
      </w:r>
      <w:r w:rsidR="000B3CF2">
        <w:rPr>
          <w:rFonts w:ascii="David" w:hAnsi="David" w:cs="David" w:hint="cs"/>
          <w:szCs w:val="20"/>
          <w:rtl/>
        </w:rPr>
        <w:t xml:space="preserve"> נוסח שלישי, שהרי </w:t>
      </w:r>
      <w:r w:rsidRPr="009C0CB8">
        <w:rPr>
          <w:rFonts w:ascii="David" w:hAnsi="David" w:cs="David"/>
          <w:szCs w:val="20"/>
          <w:rtl/>
        </w:rPr>
        <w:t xml:space="preserve">בנוסחת </w:t>
      </w:r>
      <w:r w:rsidR="00B168F5">
        <w:rPr>
          <w:rFonts w:ascii="David" w:hAnsi="David" w:cs="David"/>
          <w:szCs w:val="20"/>
          <w:rtl/>
        </w:rPr>
        <w:t>בה"ג שהיתה לפני ספר הפרדס לר</w:t>
      </w:r>
      <w:r w:rsidR="00B168F5">
        <w:rPr>
          <w:rFonts w:ascii="David" w:hAnsi="David" w:cs="David" w:hint="cs"/>
          <w:szCs w:val="20"/>
          <w:rtl/>
        </w:rPr>
        <w:t>בי אשר בן חיים</w:t>
      </w:r>
      <w:r w:rsidRPr="009C0CB8">
        <w:rPr>
          <w:rFonts w:ascii="David" w:hAnsi="David" w:cs="David"/>
          <w:szCs w:val="20"/>
          <w:rtl/>
        </w:rPr>
        <w:t xml:space="preserve"> שער י פרק י עמ' רלז אינו בסוף</w:t>
      </w:r>
      <w:r w:rsidR="00B168F5">
        <w:rPr>
          <w:rFonts w:ascii="David" w:hAnsi="David" w:cs="David" w:hint="cs"/>
          <w:szCs w:val="20"/>
          <w:rtl/>
        </w:rPr>
        <w:t xml:space="preserve"> ומשמע שגם לא באמצע</w:t>
      </w:r>
      <w:r w:rsidRPr="009C0CB8">
        <w:rPr>
          <w:rFonts w:ascii="David" w:hAnsi="David" w:cs="David"/>
          <w:szCs w:val="20"/>
          <w:rtl/>
        </w:rPr>
        <w:t>, ובא"ר הביא שמ</w:t>
      </w:r>
      <w:r w:rsidR="00153F87">
        <w:rPr>
          <w:rFonts w:ascii="David" w:hAnsi="David" w:cs="David" w:hint="cs"/>
          <w:szCs w:val="20"/>
          <w:rtl/>
        </w:rPr>
        <w:t>ה</w:t>
      </w:r>
      <w:r w:rsidRPr="009C0CB8">
        <w:rPr>
          <w:rFonts w:ascii="David" w:hAnsi="David" w:cs="David"/>
          <w:szCs w:val="20"/>
          <w:rtl/>
        </w:rPr>
        <w:t xml:space="preserve">אבודרהם משמע שבה"ג לא גרס כך בסוף, ולא זכיתי להבין איך </w:t>
      </w:r>
      <w:r w:rsidR="006847A2">
        <w:rPr>
          <w:rFonts w:ascii="David" w:hAnsi="David" w:cs="David" w:hint="cs"/>
          <w:szCs w:val="20"/>
          <w:rtl/>
        </w:rPr>
        <w:t>למד</w:t>
      </w:r>
      <w:r w:rsidRPr="009C0CB8">
        <w:rPr>
          <w:rFonts w:ascii="David" w:hAnsi="David" w:cs="David"/>
          <w:szCs w:val="20"/>
          <w:rtl/>
        </w:rPr>
        <w:t xml:space="preserve"> כך </w:t>
      </w:r>
      <w:r w:rsidR="00733403">
        <w:rPr>
          <w:rFonts w:ascii="David" w:hAnsi="David" w:cs="David" w:hint="cs"/>
          <w:szCs w:val="20"/>
          <w:rtl/>
        </w:rPr>
        <w:t xml:space="preserve">הא"ר </w:t>
      </w:r>
      <w:r w:rsidR="00733403">
        <w:rPr>
          <w:rFonts w:ascii="David" w:hAnsi="David" w:cs="David"/>
          <w:szCs w:val="20"/>
          <w:rtl/>
        </w:rPr>
        <w:t>מ</w:t>
      </w:r>
      <w:r w:rsidRPr="009C0CB8">
        <w:rPr>
          <w:rFonts w:ascii="David" w:hAnsi="David" w:cs="David"/>
          <w:szCs w:val="20"/>
          <w:rtl/>
        </w:rPr>
        <w:t>דברי האבודרהם)</w:t>
      </w:r>
      <w:r w:rsidRPr="00471280">
        <w:rPr>
          <w:rFonts w:ascii="David" w:hAnsi="David" w:cs="David"/>
          <w:sz w:val="28"/>
          <w:szCs w:val="24"/>
          <w:rtl/>
        </w:rPr>
        <w:t>, מעשה הגאונים</w:t>
      </w:r>
      <w:r w:rsidRPr="009C0CB8">
        <w:rPr>
          <w:rFonts w:ascii="David" w:hAnsi="David" w:cs="David"/>
          <w:szCs w:val="20"/>
          <w:rtl/>
        </w:rPr>
        <w:t xml:space="preserve"> </w:t>
      </w:r>
      <w:r w:rsidRPr="009C0CB8">
        <w:rPr>
          <w:rFonts w:ascii="David" w:hAnsi="David" w:cs="David" w:hint="cs"/>
          <w:szCs w:val="20"/>
          <w:rtl/>
        </w:rPr>
        <w:t>(</w:t>
      </w:r>
      <w:r w:rsidRPr="009C0CB8">
        <w:rPr>
          <w:rFonts w:ascii="David" w:hAnsi="David" w:cs="David"/>
          <w:szCs w:val="20"/>
          <w:rtl/>
        </w:rPr>
        <w:t>סי' סב</w:t>
      </w:r>
      <w:r w:rsidRPr="009C0CB8">
        <w:rPr>
          <w:rFonts w:ascii="David" w:hAnsi="David" w:cs="David" w:hint="cs"/>
          <w:szCs w:val="20"/>
          <w:rtl/>
        </w:rPr>
        <w:t>)</w:t>
      </w:r>
      <w:r w:rsidRPr="00471280">
        <w:rPr>
          <w:rFonts w:ascii="David" w:hAnsi="David" w:cs="David"/>
          <w:sz w:val="28"/>
          <w:szCs w:val="24"/>
          <w:rtl/>
        </w:rPr>
        <w:t>, ויטרי הל' פסח סי' נא וכן סי' נט</w:t>
      </w:r>
      <w:r w:rsidRPr="009C0CB8">
        <w:rPr>
          <w:rFonts w:ascii="David" w:hAnsi="David" w:cs="David"/>
          <w:szCs w:val="20"/>
          <w:rtl/>
        </w:rPr>
        <w:t xml:space="preserve"> (=מהד' גולדשמידט הלכות סדר סעודה ס"ד וכן הל' ליל הסדר סי' כז, ולעיל הבאנו שבמק"א מובא בויטרי נוסח אחר, והמהדיר הר' גו</w:t>
      </w:r>
      <w:r w:rsidR="007E5F23">
        <w:rPr>
          <w:rFonts w:ascii="David" w:hAnsi="David" w:cs="David" w:hint="cs"/>
          <w:szCs w:val="20"/>
          <w:rtl/>
        </w:rPr>
        <w:t>ל</w:t>
      </w:r>
      <w:r w:rsidRPr="009C0CB8">
        <w:rPr>
          <w:rFonts w:ascii="David" w:hAnsi="David" w:cs="David"/>
          <w:szCs w:val="20"/>
          <w:rtl/>
        </w:rPr>
        <w:t>דשמידט כתב שהסתירה בין נוסחאות הויטרי מוכיחה שנוסחאות ה</w:t>
      </w:r>
      <w:r w:rsidR="00E7467E">
        <w:rPr>
          <w:rFonts w:ascii="David" w:hAnsi="David" w:cs="David"/>
          <w:szCs w:val="20"/>
          <w:rtl/>
        </w:rPr>
        <w:t>תפילות והברכות במחזור ויטרי אינ</w:t>
      </w:r>
      <w:r w:rsidR="00E7467E">
        <w:rPr>
          <w:rFonts w:ascii="David" w:hAnsi="David" w:cs="David" w:hint="cs"/>
          <w:szCs w:val="20"/>
          <w:rtl/>
        </w:rPr>
        <w:t>ן</w:t>
      </w:r>
      <w:r w:rsidRPr="009C0CB8">
        <w:rPr>
          <w:rFonts w:ascii="David" w:hAnsi="David" w:cs="David"/>
          <w:szCs w:val="20"/>
          <w:rtl/>
        </w:rPr>
        <w:t xml:space="preserve"> מהמחבר אלא כל מעתיק של המחזור ויטרי הכניס למחזור את הנוסח לפי מנהגו שלו, כדי להוציא מתחת ידו מחזור שימושי)</w:t>
      </w:r>
      <w:r w:rsidRPr="00471280">
        <w:rPr>
          <w:rFonts w:ascii="David" w:hAnsi="David" w:cs="David"/>
          <w:sz w:val="28"/>
          <w:szCs w:val="24"/>
          <w:rtl/>
        </w:rPr>
        <w:t>, האשכול</w:t>
      </w:r>
      <w:r w:rsidRPr="009C0CB8">
        <w:rPr>
          <w:rFonts w:ascii="David" w:hAnsi="David" w:cs="David"/>
          <w:szCs w:val="20"/>
          <w:rtl/>
        </w:rPr>
        <w:t xml:space="preserve"> </w:t>
      </w:r>
      <w:r w:rsidRPr="009C0CB8">
        <w:rPr>
          <w:rFonts w:ascii="David" w:hAnsi="David" w:cs="David" w:hint="cs"/>
          <w:szCs w:val="20"/>
          <w:rtl/>
        </w:rPr>
        <w:t>(</w:t>
      </w:r>
      <w:r w:rsidRPr="009C0CB8">
        <w:rPr>
          <w:rFonts w:ascii="David" w:hAnsi="David" w:cs="David"/>
          <w:szCs w:val="20"/>
          <w:rtl/>
        </w:rPr>
        <w:t>הל' ברכות</w:t>
      </w:r>
      <w:r w:rsidRPr="009C0CB8">
        <w:rPr>
          <w:rFonts w:ascii="David" w:hAnsi="David" w:cs="David" w:hint="cs"/>
          <w:szCs w:val="20"/>
          <w:rtl/>
        </w:rPr>
        <w:t>)</w:t>
      </w:r>
      <w:r w:rsidRPr="00471280">
        <w:rPr>
          <w:rFonts w:ascii="David" w:hAnsi="David" w:cs="David"/>
          <w:sz w:val="28"/>
          <w:szCs w:val="24"/>
          <w:rtl/>
        </w:rPr>
        <w:t>, מנורת המאור לר"י אלנאוה</w:t>
      </w:r>
      <w:r w:rsidRPr="009C0CB8">
        <w:rPr>
          <w:rFonts w:ascii="David" w:hAnsi="David" w:cs="David"/>
          <w:szCs w:val="20"/>
          <w:rtl/>
        </w:rPr>
        <w:t xml:space="preserve"> (מהד' ענעלאו ח"ג פרק המצוות עמ' 446 וכן 451, והעתיקו כדרכו </w:t>
      </w:r>
      <w:r w:rsidRPr="009C0CB8">
        <w:rPr>
          <w:rFonts w:ascii="David" w:hAnsi="David" w:cs="David" w:hint="cs"/>
          <w:szCs w:val="20"/>
          <w:rtl/>
        </w:rPr>
        <w:t>מ</w:t>
      </w:r>
      <w:r w:rsidRPr="009C0CB8">
        <w:rPr>
          <w:rFonts w:ascii="David" w:hAnsi="David" w:cs="David"/>
          <w:szCs w:val="20"/>
          <w:rtl/>
        </w:rPr>
        <w:t>ספר המוסר לר"י כלץ, פרק טז, בשער השלישי ובשער השישי, ירושלים תשל"ז עמ' רנה ואילך, אלא שבברכת 'על המחיה' אין שינוי אך בשער השישי לגבי 'על העץ' גרס כך ספר המוסר רק בסוף הברכה, וצ"ע, ומסתבר שזו טעות סופר)</w:t>
      </w:r>
      <w:r>
        <w:rPr>
          <w:rFonts w:ascii="David" w:hAnsi="David" w:cs="David" w:hint="cs"/>
          <w:sz w:val="28"/>
          <w:szCs w:val="24"/>
          <w:rtl/>
        </w:rPr>
        <w:t>.</w:t>
      </w:r>
    </w:p>
    <w:p w:rsidR="00A263A6" w:rsidRDefault="00A263A6" w:rsidP="00DE4539">
      <w:pPr>
        <w:spacing w:line="360" w:lineRule="auto"/>
        <w:rPr>
          <w:rFonts w:ascii="David" w:hAnsi="David" w:cs="David"/>
          <w:sz w:val="28"/>
          <w:szCs w:val="24"/>
          <w:rtl/>
        </w:rPr>
      </w:pPr>
      <w:r>
        <w:rPr>
          <w:rFonts w:ascii="David" w:hAnsi="David" w:cs="David"/>
          <w:sz w:val="28"/>
          <w:szCs w:val="24"/>
          <w:rtl/>
        </w:rPr>
        <w:t>כ</w:t>
      </w:r>
      <w:r>
        <w:rPr>
          <w:rFonts w:ascii="David" w:hAnsi="David" w:cs="David" w:hint="cs"/>
          <w:sz w:val="28"/>
          <w:szCs w:val="24"/>
          <w:rtl/>
        </w:rPr>
        <w:t>ך הוא</w:t>
      </w:r>
      <w:r w:rsidRPr="00471280">
        <w:rPr>
          <w:rFonts w:ascii="David" w:hAnsi="David" w:cs="David"/>
          <w:sz w:val="28"/>
          <w:szCs w:val="24"/>
          <w:rtl/>
        </w:rPr>
        <w:t xml:space="preserve"> בנוסח הברכה ש</w:t>
      </w:r>
      <w:r>
        <w:rPr>
          <w:rFonts w:ascii="David" w:hAnsi="David" w:cs="David" w:hint="cs"/>
          <w:sz w:val="28"/>
          <w:szCs w:val="24"/>
          <w:rtl/>
        </w:rPr>
        <w:t>הובא בכמה אחרונים: כך הוא בנוסח ש</w:t>
      </w:r>
      <w:r w:rsidRPr="00471280">
        <w:rPr>
          <w:rFonts w:ascii="David" w:hAnsi="David" w:cs="David"/>
          <w:sz w:val="28"/>
          <w:szCs w:val="24"/>
          <w:rtl/>
        </w:rPr>
        <w:t>נדפס במטה יהודה</w:t>
      </w:r>
      <w:r w:rsidRPr="009C0CB8">
        <w:rPr>
          <w:rFonts w:ascii="David" w:hAnsi="David" w:cs="David"/>
          <w:szCs w:val="20"/>
          <w:rtl/>
        </w:rPr>
        <w:t xml:space="preserve"> (מאת "המדקדק המפורסם... מדייני גלונא" "האלוף התורני הרבני" "האלוף והתורני, מרני ורבני" הרב לייב אופנהיים מוורמייזא, דף יא ע"א. הספר קיבל הסכמות כבר בשנת תנ"ט, אך נדפס רק בשנת תפ"א, לאחר פטירת המחבר, שהביא את דברי האור חדש שכתב שנכון מה שתירץ הבית יוסף כמענה לקושיית הסמ"ג)</w:t>
      </w:r>
      <w:r w:rsidRPr="00471280">
        <w:rPr>
          <w:rFonts w:ascii="David" w:hAnsi="David" w:cs="David"/>
          <w:sz w:val="28"/>
          <w:szCs w:val="24"/>
          <w:rtl/>
        </w:rPr>
        <w:t>, ו</w:t>
      </w:r>
      <w:r>
        <w:rPr>
          <w:rFonts w:ascii="David" w:hAnsi="David" w:cs="David" w:hint="cs"/>
          <w:sz w:val="28"/>
          <w:szCs w:val="24"/>
          <w:rtl/>
        </w:rPr>
        <w:t xml:space="preserve">כתב </w:t>
      </w:r>
      <w:r w:rsidRPr="00471280">
        <w:rPr>
          <w:rFonts w:ascii="David" w:hAnsi="David" w:cs="David"/>
          <w:sz w:val="28"/>
          <w:szCs w:val="24"/>
          <w:rtl/>
        </w:rPr>
        <w:t>הפרמ"ג</w:t>
      </w:r>
      <w:r w:rsidRPr="009C0CB8">
        <w:rPr>
          <w:rFonts w:ascii="David" w:hAnsi="David" w:cs="David"/>
          <w:szCs w:val="20"/>
          <w:rtl/>
        </w:rPr>
        <w:t xml:space="preserve"> (א"א רח, טז) </w:t>
      </w:r>
      <w:r w:rsidRPr="00471280">
        <w:rPr>
          <w:rFonts w:ascii="David" w:hAnsi="David" w:cs="David"/>
          <w:sz w:val="28"/>
          <w:szCs w:val="24"/>
          <w:rtl/>
        </w:rPr>
        <w:t>שכך "הנוסח בסידורים שלנו"</w:t>
      </w:r>
      <w:r w:rsidRPr="009C0CB8">
        <w:rPr>
          <w:rFonts w:ascii="David" w:hAnsi="David" w:cs="David"/>
          <w:szCs w:val="20"/>
          <w:rtl/>
        </w:rPr>
        <w:t xml:space="preserve"> (</w:t>
      </w:r>
      <w:r>
        <w:rPr>
          <w:rFonts w:ascii="David" w:hAnsi="David" w:cs="David" w:hint="cs"/>
          <w:szCs w:val="20"/>
          <w:rtl/>
        </w:rPr>
        <w:t xml:space="preserve">ומיד </w:t>
      </w:r>
      <w:r w:rsidRPr="009C0CB8">
        <w:rPr>
          <w:rFonts w:ascii="David" w:hAnsi="David" w:cs="David"/>
          <w:szCs w:val="20"/>
          <w:rtl/>
        </w:rPr>
        <w:t>הביא חולקים</w:t>
      </w:r>
      <w:r>
        <w:rPr>
          <w:rFonts w:ascii="David" w:hAnsi="David" w:cs="David" w:hint="cs"/>
          <w:szCs w:val="20"/>
          <w:rtl/>
        </w:rPr>
        <w:t>,</w:t>
      </w:r>
      <w:r w:rsidRPr="009C0CB8">
        <w:rPr>
          <w:rFonts w:ascii="David" w:hAnsi="David" w:cs="David"/>
          <w:szCs w:val="20"/>
          <w:rtl/>
        </w:rPr>
        <w:t xml:space="preserve"> ואין מדבריו ראיה כיצד הוא עצמו הכריע)</w:t>
      </w:r>
      <w:r w:rsidRPr="00471280">
        <w:rPr>
          <w:rFonts w:ascii="David" w:hAnsi="David" w:cs="David"/>
          <w:sz w:val="28"/>
          <w:szCs w:val="24"/>
          <w:rtl/>
        </w:rPr>
        <w:t>, וגם בליקוטי חבר בן חיים</w:t>
      </w:r>
      <w:r w:rsidRPr="009C0CB8">
        <w:rPr>
          <w:rFonts w:ascii="David" w:hAnsi="David" w:cs="David"/>
          <w:szCs w:val="20"/>
          <w:rtl/>
        </w:rPr>
        <w:t xml:space="preserve"> (חלק י, דף רז ע"ב, על מג"א רח ס"ק טז) </w:t>
      </w:r>
      <w:r w:rsidRPr="00471280">
        <w:rPr>
          <w:rFonts w:ascii="David" w:hAnsi="David" w:cs="David"/>
          <w:sz w:val="28"/>
          <w:szCs w:val="24"/>
          <w:rtl/>
        </w:rPr>
        <w:t>כתב שכך מופיע "בסידורים לפנינו"</w:t>
      </w:r>
      <w:r w:rsidRPr="009C0CB8">
        <w:rPr>
          <w:rFonts w:ascii="David" w:hAnsi="David" w:cs="David"/>
          <w:szCs w:val="20"/>
          <w:rtl/>
        </w:rPr>
        <w:t xml:space="preserve"> (הספר נדפס ע"י המחבר הרב חזקיה פלויט בפאקש שבהונגריה בשנת תרנ"א)</w:t>
      </w:r>
      <w:r w:rsidRPr="00471280">
        <w:rPr>
          <w:rFonts w:ascii="David" w:hAnsi="David" w:cs="David"/>
          <w:sz w:val="28"/>
          <w:szCs w:val="24"/>
          <w:rtl/>
        </w:rPr>
        <w:t>, וראה לעיל שהבאנו שכ</w:t>
      </w:r>
      <w:r>
        <w:rPr>
          <w:rFonts w:ascii="David" w:hAnsi="David" w:cs="David"/>
          <w:sz w:val="28"/>
          <w:szCs w:val="24"/>
          <w:rtl/>
        </w:rPr>
        <w:t xml:space="preserve">ך </w:t>
      </w:r>
      <w:r>
        <w:rPr>
          <w:rFonts w:ascii="David" w:hAnsi="David" w:cs="David" w:hint="cs"/>
          <w:sz w:val="28"/>
          <w:szCs w:val="24"/>
          <w:rtl/>
        </w:rPr>
        <w:t xml:space="preserve">נקט עיקר </w:t>
      </w:r>
      <w:r>
        <w:rPr>
          <w:rFonts w:ascii="David" w:hAnsi="David" w:cs="David"/>
          <w:sz w:val="28"/>
          <w:szCs w:val="24"/>
          <w:rtl/>
        </w:rPr>
        <w:t xml:space="preserve">במשנ"ב </w:t>
      </w:r>
      <w:r>
        <w:rPr>
          <w:rFonts w:ascii="David" w:hAnsi="David" w:cs="David" w:hint="cs"/>
          <w:sz w:val="28"/>
          <w:szCs w:val="24"/>
          <w:rtl/>
        </w:rPr>
        <w:t>[</w:t>
      </w:r>
      <w:r>
        <w:rPr>
          <w:rFonts w:ascii="David" w:hAnsi="David" w:cs="David"/>
          <w:sz w:val="28"/>
          <w:szCs w:val="24"/>
          <w:rtl/>
        </w:rPr>
        <w:t xml:space="preserve">אך לא </w:t>
      </w:r>
      <w:r>
        <w:rPr>
          <w:rFonts w:ascii="David" w:hAnsi="David" w:cs="David" w:hint="cs"/>
          <w:sz w:val="28"/>
          <w:szCs w:val="24"/>
          <w:rtl/>
        </w:rPr>
        <w:t xml:space="preserve">כך </w:t>
      </w:r>
      <w:r>
        <w:rPr>
          <w:rFonts w:ascii="David" w:hAnsi="David" w:cs="David"/>
          <w:sz w:val="28"/>
          <w:szCs w:val="24"/>
          <w:rtl/>
        </w:rPr>
        <w:t>בשער הציון</w:t>
      </w:r>
      <w:r>
        <w:rPr>
          <w:rFonts w:ascii="David" w:hAnsi="David" w:cs="David" w:hint="cs"/>
          <w:sz w:val="28"/>
          <w:szCs w:val="24"/>
          <w:rtl/>
        </w:rPr>
        <w:t>]</w:t>
      </w:r>
      <w:r>
        <w:rPr>
          <w:rFonts w:ascii="David" w:hAnsi="David" w:cs="David"/>
          <w:sz w:val="28"/>
          <w:szCs w:val="24"/>
          <w:rtl/>
        </w:rPr>
        <w:t>, וכ</w:t>
      </w:r>
      <w:r>
        <w:rPr>
          <w:rFonts w:ascii="David" w:hAnsi="David" w:cs="David" w:hint="cs"/>
          <w:sz w:val="28"/>
          <w:szCs w:val="24"/>
          <w:rtl/>
        </w:rPr>
        <w:t>ך הוא</w:t>
      </w:r>
      <w:r w:rsidRPr="00471280">
        <w:rPr>
          <w:rFonts w:ascii="David" w:hAnsi="David" w:cs="David"/>
          <w:sz w:val="28"/>
          <w:szCs w:val="24"/>
          <w:rtl/>
        </w:rPr>
        <w:t xml:space="preserve"> הנוסח ב</w:t>
      </w:r>
      <w:r>
        <w:rPr>
          <w:rFonts w:ascii="David" w:hAnsi="David" w:cs="David" w:hint="cs"/>
          <w:sz w:val="28"/>
          <w:szCs w:val="24"/>
          <w:rtl/>
        </w:rPr>
        <w:t xml:space="preserve">הרבה </w:t>
      </w:r>
      <w:r>
        <w:rPr>
          <w:rFonts w:ascii="David" w:hAnsi="David" w:cs="David"/>
          <w:sz w:val="28"/>
          <w:szCs w:val="24"/>
          <w:rtl/>
        </w:rPr>
        <w:t xml:space="preserve">סידורים </w:t>
      </w:r>
      <w:r w:rsidRPr="00471280">
        <w:rPr>
          <w:rFonts w:ascii="David" w:hAnsi="David" w:cs="David"/>
          <w:sz w:val="28"/>
          <w:szCs w:val="24"/>
          <w:rtl/>
        </w:rPr>
        <w:t>אשכנזים</w:t>
      </w:r>
      <w:r w:rsidRPr="009C0CB8">
        <w:rPr>
          <w:rFonts w:ascii="David" w:hAnsi="David" w:cs="David"/>
          <w:szCs w:val="20"/>
          <w:rtl/>
        </w:rPr>
        <w:t xml:space="preserve"> (</w:t>
      </w:r>
      <w:r>
        <w:rPr>
          <w:rFonts w:ascii="David" w:hAnsi="David" w:cs="David" w:hint="cs"/>
          <w:szCs w:val="20"/>
          <w:rtl/>
        </w:rPr>
        <w:t xml:space="preserve">הגדה של פסח אמשטרדם תצ"ז, הגדה של פסח לייפניק רוזנטליאנה תצ"ח [יש בהגדה זו גם נוסחאות כמנהג הספרדים], </w:t>
      </w:r>
      <w:r w:rsidRPr="004E2E58">
        <w:rPr>
          <w:rFonts w:ascii="David" w:hAnsi="David" w:cs="David" w:hint="cs"/>
          <w:szCs w:val="20"/>
          <w:rtl/>
        </w:rPr>
        <w:t xml:space="preserve">סידור </w:t>
      </w:r>
      <w:r>
        <w:rPr>
          <w:rFonts w:ascii="David" w:hAnsi="David" w:cs="David" w:hint="cs"/>
          <w:szCs w:val="20"/>
          <w:rtl/>
        </w:rPr>
        <w:t>'</w:t>
      </w:r>
      <w:r w:rsidRPr="004E2E58">
        <w:rPr>
          <w:rFonts w:ascii="David" w:hAnsi="David" w:cs="David" w:hint="cs"/>
          <w:szCs w:val="20"/>
          <w:rtl/>
        </w:rPr>
        <w:t>שער השמים</w:t>
      </w:r>
      <w:r>
        <w:rPr>
          <w:rFonts w:ascii="David" w:hAnsi="David" w:cs="David" w:hint="cs"/>
          <w:szCs w:val="20"/>
          <w:rtl/>
        </w:rPr>
        <w:t>'</w:t>
      </w:r>
      <w:r w:rsidRPr="004E2E58">
        <w:rPr>
          <w:rFonts w:ascii="David" w:hAnsi="David" w:cs="David" w:hint="cs"/>
          <w:szCs w:val="20"/>
          <w:rtl/>
        </w:rPr>
        <w:t xml:space="preserve"> (- סידור השל"ה, כמנהג</w:t>
      </w:r>
      <w:r>
        <w:rPr>
          <w:rFonts w:ascii="David" w:hAnsi="David" w:cs="David" w:hint="cs"/>
          <w:szCs w:val="20"/>
          <w:rtl/>
        </w:rPr>
        <w:t xml:space="preserve"> אשכנזים) אמשטרדם תק"ב עמ' תקכד,</w:t>
      </w:r>
      <w:r w:rsidRPr="004E2E58">
        <w:rPr>
          <w:rFonts w:ascii="David" w:hAnsi="David" w:cs="David" w:hint="cs"/>
          <w:szCs w:val="20"/>
          <w:rtl/>
        </w:rPr>
        <w:t xml:space="preserve"> </w:t>
      </w:r>
      <w:r>
        <w:rPr>
          <w:rFonts w:ascii="David" w:hAnsi="David" w:cs="David" w:hint="cs"/>
          <w:szCs w:val="20"/>
          <w:rtl/>
        </w:rPr>
        <w:t xml:space="preserve">הגדת קיצע משנת תק"כ, הגדת קיצע משנת תקמ"ב, חלקת בנימין על הגדה של פסח למברג תקנ"ד, </w:t>
      </w:r>
      <w:r w:rsidRPr="00C70BF4">
        <w:rPr>
          <w:rFonts w:ascii="David" w:hAnsi="David" w:cs="David" w:hint="cs"/>
          <w:szCs w:val="20"/>
          <w:rtl/>
        </w:rPr>
        <w:t>קול יעקב סלויטא תקס"ד ח"ב דף פה ע"ב</w:t>
      </w:r>
      <w:r>
        <w:rPr>
          <w:rFonts w:ascii="David" w:hAnsi="David" w:cs="David" w:hint="cs"/>
          <w:szCs w:val="20"/>
          <w:rtl/>
        </w:rPr>
        <w:t>, תפלת ישראל עם דרך החיים אוסטרה תקצ"ג בחלק הגדה של פסח דף לב ע"ב, סדור שפת אמת רדלהיים תקצ"ה, וכן הוא גם ב</w:t>
      </w:r>
      <w:r w:rsidRPr="00C424B4">
        <w:rPr>
          <w:rFonts w:ascii="David" w:hAnsi="David" w:cs="David" w:hint="cs"/>
          <w:szCs w:val="20"/>
          <w:rtl/>
        </w:rPr>
        <w:t xml:space="preserve">סידור האר"י קול יעקב </w:t>
      </w:r>
      <w:r>
        <w:rPr>
          <w:rFonts w:ascii="David" w:hAnsi="David" w:cs="David" w:hint="cs"/>
          <w:szCs w:val="20"/>
          <w:rtl/>
        </w:rPr>
        <w:t>תרי"ט,</w:t>
      </w:r>
      <w:r w:rsidRPr="00C424B4">
        <w:rPr>
          <w:rFonts w:ascii="David" w:hAnsi="David" w:cs="David" w:hint="cs"/>
          <w:szCs w:val="20"/>
          <w:rtl/>
        </w:rPr>
        <w:t xml:space="preserve"> דף</w:t>
      </w:r>
      <w:r>
        <w:rPr>
          <w:rFonts w:ascii="David" w:hAnsi="David" w:cs="David" w:hint="cs"/>
          <w:szCs w:val="20"/>
          <w:rtl/>
        </w:rPr>
        <w:t xml:space="preserve"> קצא ע"ב</w:t>
      </w:r>
      <w:r w:rsidRPr="00C424B4">
        <w:rPr>
          <w:rFonts w:ascii="David" w:hAnsi="David" w:cs="David" w:hint="cs"/>
          <w:szCs w:val="20"/>
          <w:rtl/>
        </w:rPr>
        <w:t xml:space="preserve"> </w:t>
      </w:r>
      <w:r>
        <w:rPr>
          <w:rFonts w:ascii="David" w:hAnsi="David" w:cs="David" w:hint="cs"/>
          <w:szCs w:val="20"/>
          <w:rtl/>
        </w:rPr>
        <w:t>[</w:t>
      </w:r>
      <w:r w:rsidRPr="00C424B4">
        <w:rPr>
          <w:rFonts w:ascii="David" w:hAnsi="David" w:cs="David" w:hint="cs"/>
          <w:szCs w:val="20"/>
          <w:rtl/>
        </w:rPr>
        <w:t xml:space="preserve">אולם שם דף פט ע"א נזכר </w:t>
      </w:r>
      <w:r>
        <w:rPr>
          <w:rFonts w:ascii="David" w:hAnsi="David" w:cs="David" w:hint="cs"/>
          <w:szCs w:val="20"/>
          <w:rtl/>
        </w:rPr>
        <w:t>רק</w:t>
      </w:r>
      <w:r w:rsidRPr="00C424B4">
        <w:rPr>
          <w:rFonts w:ascii="David" w:hAnsi="David" w:cs="David" w:hint="cs"/>
          <w:szCs w:val="20"/>
          <w:rtl/>
        </w:rPr>
        <w:t xml:space="preserve"> באמצע</w:t>
      </w:r>
      <w:r>
        <w:rPr>
          <w:rFonts w:ascii="David" w:hAnsi="David" w:cs="David" w:hint="cs"/>
          <w:szCs w:val="20"/>
          <w:rtl/>
        </w:rPr>
        <w:t xml:space="preserve">] אור לישרים זיטומיר תרכ"ד, </w:t>
      </w:r>
      <w:r w:rsidRPr="009C0CB8">
        <w:rPr>
          <w:rFonts w:ascii="David" w:hAnsi="David" w:cs="David"/>
          <w:szCs w:val="20"/>
          <w:rtl/>
        </w:rPr>
        <w:t xml:space="preserve">עבודת ישראל רדלהיים תרכ"ח עמ' 566, </w:t>
      </w:r>
      <w:r>
        <w:rPr>
          <w:rFonts w:ascii="David" w:hAnsi="David" w:cs="David" w:hint="cs"/>
          <w:szCs w:val="20"/>
          <w:rtl/>
        </w:rPr>
        <w:t xml:space="preserve">סידור עם פירוש באר חיים וילנא תרל"ט, הגדה של פסח שער השמים ורשה תרמ"ד, סידור דעת קדושים עם תפילה לדוד פרמישלא תרנ"ב דף קלא ע"ב, הגדה של פסח חלוקא דרבנן למברג תרנ"ד, סידור תפילה עם פירוש עולת תמיד פרמישלא תרנ"ו, תפלת ישרים ורשא תרנ"ח, סידור מנחת יהודה וילנא תרס"ב, </w:t>
      </w:r>
      <w:r w:rsidRPr="009C0CB8">
        <w:rPr>
          <w:rFonts w:ascii="David" w:hAnsi="David" w:cs="David"/>
          <w:szCs w:val="20"/>
          <w:rtl/>
        </w:rPr>
        <w:t xml:space="preserve">סידור רא"ל פרומקין ירושלים תרע"ב עמ' קעה, </w:t>
      </w:r>
      <w:r>
        <w:rPr>
          <w:rFonts w:ascii="David" w:hAnsi="David" w:cs="David" w:hint="cs"/>
          <w:szCs w:val="20"/>
          <w:rtl/>
        </w:rPr>
        <w:t xml:space="preserve">סידור מנחת ירושלים הנדפס בירושלים תר"פ, תפילות ישורון וינא תרפ"ב, אוצר התפילות וילנא תרפ"ח, </w:t>
      </w:r>
      <w:r w:rsidRPr="009C0CB8">
        <w:rPr>
          <w:rFonts w:ascii="David" w:hAnsi="David" w:cs="David"/>
          <w:szCs w:val="20"/>
          <w:rtl/>
        </w:rPr>
        <w:t>צלותא דאברהם, רינת ישראל ספרד ואשכנז, תפילת כל פה, קורן ספרד ואשכנז, בית תפילה, הסידור המפורש לרב וינגרטן, כוונת השם, סידור עז והדר, תפילת ישראל)</w:t>
      </w:r>
      <w:r w:rsidRPr="00471280">
        <w:rPr>
          <w:rFonts w:ascii="David" w:hAnsi="David" w:cs="David"/>
          <w:sz w:val="28"/>
          <w:szCs w:val="24"/>
          <w:rtl/>
        </w:rPr>
        <w:t>, למ</w:t>
      </w:r>
      <w:r>
        <w:rPr>
          <w:rFonts w:ascii="David" w:hAnsi="David" w:cs="David"/>
          <w:sz w:val="28"/>
          <w:szCs w:val="24"/>
          <w:rtl/>
        </w:rPr>
        <w:t>עט הסידורים הצועדים בשיטת הגר"א</w:t>
      </w:r>
      <w:r>
        <w:rPr>
          <w:rFonts w:ascii="David" w:hAnsi="David" w:cs="David" w:hint="cs"/>
          <w:sz w:val="28"/>
          <w:szCs w:val="24"/>
          <w:rtl/>
        </w:rPr>
        <w:t>,</w:t>
      </w:r>
      <w:r w:rsidRPr="00471280">
        <w:rPr>
          <w:rFonts w:ascii="David" w:hAnsi="David" w:cs="David"/>
          <w:sz w:val="28"/>
          <w:szCs w:val="24"/>
          <w:rtl/>
        </w:rPr>
        <w:t xml:space="preserve"> </w:t>
      </w:r>
      <w:r>
        <w:rPr>
          <w:rFonts w:ascii="David" w:hAnsi="David" w:cs="David" w:hint="cs"/>
          <w:sz w:val="28"/>
          <w:szCs w:val="24"/>
          <w:rtl/>
        </w:rPr>
        <w:t>וכך מצאתי גם בסידור ספרדי אחד</w:t>
      </w:r>
      <w:r w:rsidRPr="004E2E58">
        <w:rPr>
          <w:rFonts w:ascii="David" w:hAnsi="David" w:cs="David" w:hint="cs"/>
          <w:sz w:val="20"/>
          <w:szCs w:val="20"/>
          <w:rtl/>
        </w:rPr>
        <w:t xml:space="preserve"> </w:t>
      </w:r>
      <w:r w:rsidRPr="004E2E58">
        <w:rPr>
          <w:rFonts w:ascii="David" w:hAnsi="David" w:cs="David" w:hint="cs"/>
          <w:i/>
          <w:sz w:val="20"/>
          <w:szCs w:val="20"/>
          <w:rtl/>
        </w:rPr>
        <w:t>('בית תפלה' כמנהג הספרדים אמשטרדם תע"ב דף סב ע"ב)</w:t>
      </w:r>
      <w:r>
        <w:rPr>
          <w:rFonts w:ascii="David" w:hAnsi="David" w:cs="David" w:hint="cs"/>
          <w:i/>
          <w:sz w:val="28"/>
          <w:szCs w:val="28"/>
          <w:rtl/>
        </w:rPr>
        <w:t>.</w:t>
      </w:r>
    </w:p>
    <w:p w:rsidR="00A263A6" w:rsidRDefault="00A263A6" w:rsidP="00A263A6">
      <w:pPr>
        <w:spacing w:line="360" w:lineRule="auto"/>
        <w:rPr>
          <w:rFonts w:ascii="David" w:hAnsi="David" w:cs="David"/>
          <w:sz w:val="28"/>
          <w:szCs w:val="24"/>
          <w:rtl/>
        </w:rPr>
      </w:pPr>
      <w:r>
        <w:rPr>
          <w:rFonts w:ascii="David" w:hAnsi="David" w:cs="David" w:hint="cs"/>
          <w:sz w:val="28"/>
          <w:szCs w:val="24"/>
          <w:rtl/>
        </w:rPr>
        <w:t>[ובמאורי אור</w:t>
      </w:r>
      <w:r w:rsidRPr="00BB752C">
        <w:rPr>
          <w:rFonts w:ascii="David" w:hAnsi="David" w:cs="David" w:hint="cs"/>
          <w:szCs w:val="20"/>
          <w:rtl/>
        </w:rPr>
        <w:t xml:space="preserve"> (לר"א מוירמש, ברכות לז, דף יא ע"ב מדפי הספר) </w:t>
      </w:r>
      <w:r>
        <w:rPr>
          <w:rFonts w:ascii="David" w:hAnsi="David" w:cs="David" w:hint="cs"/>
          <w:sz w:val="28"/>
          <w:szCs w:val="24"/>
          <w:rtl/>
        </w:rPr>
        <w:t>כתב: "אתעורר בנוסח ברכה אחרונה 'לאכול מפריה ולשבוע מטובה', והטור שלפנינו בשם אביו</w:t>
      </w:r>
      <w:r w:rsidRPr="00BB752C">
        <w:rPr>
          <w:rFonts w:ascii="David" w:hAnsi="David" w:cs="David" w:hint="cs"/>
          <w:szCs w:val="20"/>
          <w:rtl/>
        </w:rPr>
        <w:t xml:space="preserve"> (הרא"ש) </w:t>
      </w:r>
      <w:r>
        <w:rPr>
          <w:rFonts w:ascii="David" w:hAnsi="David" w:cs="David" w:hint="cs"/>
          <w:sz w:val="28"/>
          <w:szCs w:val="24"/>
          <w:rtl/>
        </w:rPr>
        <w:t>שלא לאומרו, והבית יוסף גרס איפכא</w:t>
      </w:r>
      <w:r w:rsidRPr="00BB752C">
        <w:rPr>
          <w:rFonts w:ascii="David" w:hAnsi="David" w:cs="David" w:hint="cs"/>
          <w:szCs w:val="20"/>
          <w:rtl/>
        </w:rPr>
        <w:t xml:space="preserve"> (בדברי הטור בשם הרא"ש)</w:t>
      </w:r>
      <w:r>
        <w:rPr>
          <w:rFonts w:ascii="David" w:hAnsi="David" w:cs="David" w:hint="cs"/>
          <w:sz w:val="28"/>
          <w:szCs w:val="24"/>
          <w:rtl/>
        </w:rPr>
        <w:t>, ומסתברא ספק פגם דיבורו 'שב ואל תעשה עדיף', וגם הבית יוסף לא הכריע, משמע גרסת הספרים בגמ' שלפנינו אינו ברור, ובכמה סידורים ישנים איננו, ובמקצתן מסובב בקוין", עכ"ד, ואף שדבריו אמורים כלפי "לאכול מפריה" נראה יותר ל</w:t>
      </w:r>
      <w:r w:rsidR="00E81669">
        <w:rPr>
          <w:rFonts w:ascii="David" w:hAnsi="David" w:cs="David" w:hint="cs"/>
          <w:sz w:val="28"/>
          <w:szCs w:val="24"/>
          <w:rtl/>
        </w:rPr>
        <w:t>ענ"ד שכוונתו ל"ונאכל מפריה"].</w:t>
      </w:r>
    </w:p>
    <w:p w:rsidR="008824FA" w:rsidRDefault="00A263A6" w:rsidP="00A263A6">
      <w:pPr>
        <w:spacing w:line="360" w:lineRule="auto"/>
        <w:rPr>
          <w:rFonts w:ascii="David" w:hAnsi="David" w:cs="David"/>
          <w:sz w:val="28"/>
          <w:szCs w:val="24"/>
          <w:rtl/>
        </w:rPr>
      </w:pPr>
      <w:r w:rsidRPr="00471280">
        <w:rPr>
          <w:rFonts w:ascii="David" w:hAnsi="David" w:cs="David"/>
          <w:sz w:val="28"/>
          <w:szCs w:val="24"/>
          <w:rtl/>
        </w:rPr>
        <w:lastRenderedPageBreak/>
        <w:t>אביא כעת מקורות שגרסו כך בסוף הברכה, ומסתבר לפיכך שגרסו כך גם באמצע הברכה: היה מקום לומר שכך דעת הבית יוסף, אך לענ"ד באמת אין לדעת מה היא דעת הב"י</w:t>
      </w:r>
      <w:r w:rsidRPr="009C0CB8">
        <w:rPr>
          <w:rFonts w:ascii="David" w:hAnsi="David" w:cs="David"/>
          <w:szCs w:val="20"/>
          <w:rtl/>
        </w:rPr>
        <w:t xml:space="preserve"> (הטור גרס כן באמצע ולא בסוף, והב"י הסביר את נוסח אלו שגרסו גם בסוף, אך אין מזה ראיה שכך הוא נקט, שהרי נראה שרק בא לתרץ את שיטת אלו שכן גרסו כך, ומ"מ כמדומני שבמור וקציעה ליעב"ץ סי' רח הבין שהב"י נקט שטוב לאומרו)</w:t>
      </w:r>
      <w:r w:rsidRPr="00471280">
        <w:rPr>
          <w:rFonts w:ascii="David" w:hAnsi="David" w:cs="David"/>
          <w:sz w:val="28"/>
          <w:szCs w:val="24"/>
          <w:rtl/>
        </w:rPr>
        <w:t>. כך נראה לומר בדעת הב"ח</w:t>
      </w:r>
      <w:r w:rsidRPr="009C0CB8">
        <w:rPr>
          <w:rFonts w:ascii="David" w:hAnsi="David" w:cs="David"/>
          <w:szCs w:val="20"/>
          <w:rtl/>
        </w:rPr>
        <w:t xml:space="preserve"> (היה ניתן לומר שגם הב"ח, כמו הב"י, רק בא להסביר את גרסת הנוקטים לומר בסוף, אולם באמת מלשון הב"ח נראה שהחזיק מאוד בשיטתם, ואכן באור חדש לר' חיים בוכנר, דף לו טור ג במהד' אמשטרדם תל"ה, והוא בעמ' ק' במהד' ירושלים תשס"ג, ונדפס שוב עם הערות בתוך ברכת המזון לר' שבתי סופר מהד' אוצרנו עמ' עד, כתב שהב"ח גרס כך בסוף הברכה, ולגבי אמצע הברכה לא העיר מה שיטת הב"ח בזה, ומסתבר בעיני שהב"ח נקט כך גם באמצע שהרי לא מצאנו שהב"ח חלק בזה על הטור)</w:t>
      </w:r>
      <w:r w:rsidRPr="00471280">
        <w:rPr>
          <w:rFonts w:ascii="David" w:hAnsi="David" w:cs="David"/>
          <w:sz w:val="28"/>
          <w:szCs w:val="24"/>
          <w:rtl/>
        </w:rPr>
        <w:t>. בספר שמן הטוב, שנכתב בשנת ה'ש"מ לערך</w:t>
      </w:r>
      <w:r w:rsidRPr="009C0CB8">
        <w:rPr>
          <w:rFonts w:ascii="David" w:hAnsi="David" w:cs="David"/>
          <w:szCs w:val="20"/>
          <w:rtl/>
        </w:rPr>
        <w:t xml:space="preserve"> (למקובל האלוהי מחכמי רגוזא ר' שלמה אוהב, פרשת עקב, ד"ה ואכלת ושבעת, נדפס לראשונה רק בשנת ה'תי"ז עם חידושי 'זקן אהרן' לנכדו ר' אהרן הכהן מרגוזא) </w:t>
      </w:r>
      <w:r w:rsidRPr="00471280">
        <w:rPr>
          <w:rFonts w:ascii="David" w:hAnsi="David" w:cs="David"/>
          <w:sz w:val="28"/>
          <w:szCs w:val="24"/>
          <w:rtl/>
        </w:rPr>
        <w:t>נכתב: "תמצא כתוב בסידורים הישנים בסדר מאה ברכות בברכת מעין שלש 'רחם ה' אלהינו עליה והעלנו לתוכה לאכול מפריה ולשבוע מטובה'..." [ומסתבר בעיני שאותם סידורים ישנים גרסו כן גם באמצע הברכה, אך אין זה מוכרח. יש לשים לב שמשמע מדבריו שבסידורים שנדפסו בימיו לא היה נוסח זה מופיע בסוף הברכה]. כך נראה מסוף מכתבו של הנצי"ב מואלאזי'ן</w:t>
      </w:r>
      <w:r w:rsidRPr="009C0CB8">
        <w:rPr>
          <w:rFonts w:ascii="David" w:hAnsi="David" w:cs="David"/>
          <w:szCs w:val="20"/>
          <w:rtl/>
        </w:rPr>
        <w:t xml:space="preserve"> (מכסליו תרמ"ו, שנדפס בשיבת ציון ריש חלק ב', מהד' הר ברכה תש"ס עמ' 6)</w:t>
      </w:r>
      <w:r w:rsidRPr="00471280">
        <w:rPr>
          <w:rFonts w:ascii="David" w:hAnsi="David" w:cs="David"/>
          <w:sz w:val="28"/>
          <w:szCs w:val="24"/>
          <w:rtl/>
        </w:rPr>
        <w:t>, שם כתב "עד אשר נזכה לחזות בנעם הארץ, ולאכול מפריה ולשבוע מטובה ולשמור כל מצוות ה' התלויות בארץ, בשמחה בקדושה ובטהרה, במהרה בימינו אמן"</w:t>
      </w:r>
      <w:r w:rsidRPr="009C0CB8">
        <w:rPr>
          <w:rFonts w:ascii="David" w:hAnsi="David" w:cs="David"/>
          <w:szCs w:val="20"/>
          <w:rtl/>
        </w:rPr>
        <w:t xml:space="preserve"> (ונראה לענ"ד שדבריו הם ע"פ ביאור הבית יוסף, ולא כביאור הב"ח)</w:t>
      </w:r>
      <w:r w:rsidRPr="00471280">
        <w:rPr>
          <w:rFonts w:ascii="David" w:hAnsi="David" w:cs="David"/>
          <w:sz w:val="28"/>
          <w:szCs w:val="24"/>
          <w:rtl/>
        </w:rPr>
        <w:t>.</w:t>
      </w:r>
    </w:p>
    <w:p w:rsidR="00FF030F" w:rsidRPr="00A263A6" w:rsidRDefault="00FF030F" w:rsidP="00A263A6">
      <w:pPr>
        <w:spacing w:line="360" w:lineRule="auto"/>
        <w:rPr>
          <w:rFonts w:ascii="David" w:hAnsi="David" w:cs="David"/>
          <w:sz w:val="28"/>
          <w:szCs w:val="24"/>
        </w:rPr>
      </w:pPr>
    </w:p>
    <w:sectPr w:rsidR="00FF030F" w:rsidRPr="00A263A6" w:rsidSect="00F529B1">
      <w:footerReference w:type="default" r:id="rId7"/>
      <w:pgSz w:w="11906" w:h="16838"/>
      <w:pgMar w:top="1440" w:right="1800" w:bottom="1440" w:left="1800" w:header="708" w:footer="708" w:gutter="0"/>
      <w:cols w:space="708"/>
      <w:bidi/>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C29" w:rsidRDefault="00AE5C29" w:rsidP="00A263A6">
      <w:pPr>
        <w:spacing w:after="0" w:line="240" w:lineRule="auto"/>
      </w:pPr>
      <w:r>
        <w:separator/>
      </w:r>
    </w:p>
  </w:endnote>
  <w:endnote w:type="continuationSeparator" w:id="1">
    <w:p w:rsidR="00AE5C29" w:rsidRDefault="00AE5C29" w:rsidP="00A263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David Transparent">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97016929"/>
      <w:docPartObj>
        <w:docPartGallery w:val="Page Numbers (Bottom of Page)"/>
        <w:docPartUnique/>
      </w:docPartObj>
    </w:sdtPr>
    <w:sdtContent>
      <w:p w:rsidR="00796010" w:rsidRDefault="00730778">
        <w:pPr>
          <w:pStyle w:val="ab"/>
          <w:jc w:val="center"/>
        </w:pPr>
        <w:r>
          <w:fldChar w:fldCharType="begin"/>
        </w:r>
        <w:r w:rsidR="008824FA">
          <w:instrText>PAGE   \* MERGEFORMAT</w:instrText>
        </w:r>
        <w:r>
          <w:fldChar w:fldCharType="separate"/>
        </w:r>
        <w:r w:rsidR="004B6440" w:rsidRPr="004B6440">
          <w:rPr>
            <w:rFonts w:ascii="David Transparent"/>
            <w:noProof/>
            <w:sz w:val="22"/>
            <w:rtl/>
          </w:rPr>
          <w:t>1</w:t>
        </w:r>
        <w:r>
          <w:fldChar w:fldCharType="end"/>
        </w:r>
      </w:p>
    </w:sdtContent>
  </w:sdt>
  <w:p w:rsidR="00796010" w:rsidRDefault="00AE5C2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C29" w:rsidRDefault="00AE5C29" w:rsidP="00A263A6">
      <w:pPr>
        <w:spacing w:after="0" w:line="240" w:lineRule="auto"/>
      </w:pPr>
      <w:r>
        <w:separator/>
      </w:r>
    </w:p>
  </w:footnote>
  <w:footnote w:type="continuationSeparator" w:id="1">
    <w:p w:rsidR="00AE5C29" w:rsidRDefault="00AE5C29" w:rsidP="00A263A6">
      <w:pPr>
        <w:spacing w:after="0" w:line="240" w:lineRule="auto"/>
      </w:pPr>
      <w:r>
        <w:continuationSeparator/>
      </w:r>
    </w:p>
  </w:footnote>
  <w:footnote w:id="2">
    <w:p w:rsidR="00A263A6" w:rsidRPr="00A263A6" w:rsidRDefault="00A263A6" w:rsidP="00400363">
      <w:pPr>
        <w:pStyle w:val="a5"/>
        <w:spacing w:after="0" w:line="360" w:lineRule="auto"/>
        <w:ind w:firstLine="0"/>
        <w:rPr>
          <w:rFonts w:ascii="David" w:hAnsi="David"/>
          <w:szCs w:val="20"/>
          <w:rtl/>
        </w:rPr>
      </w:pPr>
      <w:r w:rsidRPr="00A263A6">
        <w:rPr>
          <w:rStyle w:val="a4"/>
          <w:rFonts w:ascii="David" w:hAnsi="David"/>
          <w:szCs w:val="20"/>
        </w:rPr>
        <w:footnoteRef/>
      </w:r>
      <w:r w:rsidRPr="00A263A6">
        <w:rPr>
          <w:rFonts w:ascii="David" w:hAnsi="David"/>
          <w:szCs w:val="20"/>
          <w:rtl/>
        </w:rPr>
        <w:t xml:space="preserve"> אשמח לקבל הערות והוספות לכתובת </w:t>
      </w:r>
      <w:r w:rsidRPr="00A263A6">
        <w:rPr>
          <w:rFonts w:ascii="David" w:hAnsi="David"/>
          <w:sz w:val="16"/>
          <w:szCs w:val="16"/>
        </w:rPr>
        <w:t>SHMUEL6520@GMAIL.COM</w:t>
      </w:r>
      <w:r w:rsidR="00400363">
        <w:rPr>
          <w:rFonts w:ascii="David" w:hAnsi="David"/>
          <w:szCs w:val="20"/>
          <w:rtl/>
        </w:rPr>
        <w:t xml:space="preserve">. </w:t>
      </w:r>
      <w:r w:rsidR="00400363">
        <w:rPr>
          <w:rFonts w:ascii="David" w:hAnsi="David" w:hint="cs"/>
          <w:szCs w:val="20"/>
          <w:rtl/>
        </w:rPr>
        <w:t xml:space="preserve">מאמר זה </w:t>
      </w:r>
      <w:r w:rsidR="00400363" w:rsidRPr="000844A3">
        <w:rPr>
          <w:rFonts w:ascii="David" w:hAnsi="David"/>
          <w:szCs w:val="20"/>
          <w:rtl/>
        </w:rPr>
        <w:t>פורסם בעז"ה בירחון האוצר גליון פ"ו (שבט תשפ"ד)</w:t>
      </w:r>
      <w:r w:rsidR="00400363">
        <w:rPr>
          <w:rFonts w:ascii="David" w:hAnsi="David" w:hint="cs"/>
          <w:szCs w:val="20"/>
          <w:rtl/>
        </w:rPr>
        <w:t xml:space="preserve">. </w:t>
      </w:r>
      <w:r w:rsidR="00400363">
        <w:rPr>
          <w:rFonts w:ascii="David" w:hAnsi="David"/>
          <w:szCs w:val="20"/>
          <w:rtl/>
        </w:rPr>
        <w:t xml:space="preserve">אי"ה ניתן יהיה לקבל בכתובת </w:t>
      </w:r>
      <w:r w:rsidR="00400363">
        <w:rPr>
          <w:rFonts w:ascii="David" w:hAnsi="David" w:hint="cs"/>
          <w:szCs w:val="20"/>
          <w:rtl/>
        </w:rPr>
        <w:t>הנ"ל</w:t>
      </w:r>
      <w:r w:rsidRPr="00A263A6">
        <w:rPr>
          <w:rFonts w:ascii="David" w:hAnsi="David"/>
          <w:szCs w:val="20"/>
          <w:rtl/>
        </w:rPr>
        <w:t xml:space="preserve"> את הגרסאות המשופרות של המאמר, לאור תיקונים שישלחו הקוראים.</w:t>
      </w:r>
    </w:p>
  </w:footnote>
  <w:footnote w:id="3">
    <w:p w:rsidR="00A263A6" w:rsidRPr="001A03DC" w:rsidRDefault="00A263A6" w:rsidP="00384D42">
      <w:pPr>
        <w:pStyle w:val="a5"/>
        <w:spacing w:after="0" w:line="360" w:lineRule="auto"/>
        <w:ind w:firstLine="0"/>
        <w:rPr>
          <w:rFonts w:ascii="David" w:hAnsi="David"/>
          <w:sz w:val="22"/>
          <w:szCs w:val="20"/>
          <w:rtl/>
        </w:rPr>
      </w:pPr>
      <w:r w:rsidRPr="00A263A6">
        <w:rPr>
          <w:rStyle w:val="a4"/>
          <w:rFonts w:ascii="David" w:hAnsi="David"/>
          <w:szCs w:val="20"/>
        </w:rPr>
        <w:footnoteRef/>
      </w:r>
      <w:r w:rsidRPr="00A263A6">
        <w:rPr>
          <w:rFonts w:ascii="David" w:hAnsi="David"/>
          <w:szCs w:val="20"/>
          <w:rtl/>
        </w:rPr>
        <w:t xml:space="preserve"> </w:t>
      </w:r>
      <w:r w:rsidRPr="00A263A6">
        <w:rPr>
          <w:rFonts w:ascii="David" w:hAnsi="David"/>
          <w:b/>
          <w:bCs/>
          <w:szCs w:val="20"/>
          <w:rtl/>
        </w:rPr>
        <w:t xml:space="preserve">נושאים שנידונו בדרך אגב בתוך המאמר הקודם: </w:t>
      </w:r>
      <w:r w:rsidRPr="00A263A6">
        <w:rPr>
          <w:rFonts w:ascii="David" w:hAnsi="David"/>
          <w:i/>
          <w:szCs w:val="20"/>
          <w:rtl/>
        </w:rPr>
        <w:t>האם דין שהושמט בשו"ע ובפוסקים יש מכך ראיה שהפוסקים לא נקטו כך (סעיף ג1). האם יש דין 'חביב' לפרי שחביבותו היא מבחינה רוחנית (סעיף  ג2). הטעמים להקדמת פת ישראל ופת טהורה (סעיף ג2). מהו השבח המיוחד הקיים בשבעת המינים (סעיף ג4). בירור דברי הב"ח שנקט שיש קדושה בפירות א"י, האם יש לדבריו נפק"מ להלכה, ומי הם שחלקו על דעתו (סעיף ג4). הנושאים בהם נזכר הכלל "כיון שנעשתה בו מצוה אחת תיעשה בו מצוה אחרת", ומהם גדרי כלל זה (סעיף ג5). האם יש קדימה לאתרוג מא"י על פני אתרוג יפה שגדל בחו"ל, ומה הטעמים שניתנו להקדמת אתרוג מא"י (סעיף ד1).</w:t>
      </w:r>
    </w:p>
  </w:footnote>
  <w:footnote w:id="4">
    <w:p w:rsidR="00A263A6" w:rsidRPr="001A03DC" w:rsidRDefault="00A263A6" w:rsidP="00A263A6">
      <w:pPr>
        <w:pStyle w:val="a5"/>
        <w:spacing w:after="0" w:line="360" w:lineRule="auto"/>
        <w:ind w:firstLine="0"/>
        <w:rPr>
          <w:rFonts w:ascii="David" w:hAnsi="David"/>
          <w:sz w:val="22"/>
          <w:szCs w:val="20"/>
          <w:rtl/>
        </w:rPr>
      </w:pPr>
      <w:r w:rsidRPr="00A263A6">
        <w:rPr>
          <w:rStyle w:val="a4"/>
          <w:rFonts w:ascii="David" w:hAnsi="David"/>
        </w:rPr>
        <w:footnoteRef/>
      </w:r>
      <w:r w:rsidRPr="00A263A6">
        <w:rPr>
          <w:rFonts w:ascii="David" w:hAnsi="David"/>
          <w:rtl/>
        </w:rPr>
        <w:t xml:space="preserve"> </w:t>
      </w:r>
      <w:r w:rsidRPr="00A263A6">
        <w:rPr>
          <w:rFonts w:ascii="David" w:hAnsi="David"/>
          <w:b/>
          <w:bCs/>
          <w:i/>
          <w:szCs w:val="20"/>
          <w:rtl/>
        </w:rPr>
        <w:t>נושאים שנידונו בתוך מאמרנו זה:</w:t>
      </w:r>
      <w:r w:rsidRPr="00A263A6">
        <w:rPr>
          <w:rFonts w:ascii="David" w:hAnsi="David"/>
          <w:i/>
          <w:szCs w:val="20"/>
          <w:rtl/>
        </w:rPr>
        <w:t xml:space="preserve"> </w:t>
      </w:r>
      <w:r w:rsidRPr="00A263A6">
        <w:rPr>
          <w:rFonts w:ascii="David" w:hAnsi="David"/>
          <w:szCs w:val="20"/>
          <w:rtl/>
        </w:rPr>
        <w:t xml:space="preserve">שבח פירות א"י מבחינה גשמית (סעיף א1), מעלות רוחניות שיש בא"י (סעיף א2), אימתי נוקטים ש"כח הפועל הנפעל" והאם אוסרים להשתמש במנגינה שחוברה ע"י אפיקורס או בספר רפואה שחובר על ידי גוי רשע וכדו' (סעיף א2), האם יש שבח גשמי או רוחני לפירות א"י, לירקות, למים, לבהמות, לעפר, ולאויר שבה (סעיף א2). </w:t>
      </w:r>
    </w:p>
  </w:footnote>
  <w:footnote w:id="5">
    <w:p w:rsidR="00A263A6" w:rsidRPr="00A263A6" w:rsidRDefault="00A263A6" w:rsidP="00A263A6">
      <w:pPr>
        <w:pStyle w:val="a5"/>
        <w:spacing w:after="0" w:line="360" w:lineRule="auto"/>
        <w:ind w:firstLine="0"/>
        <w:rPr>
          <w:rFonts w:ascii="David" w:hAnsi="David"/>
          <w:szCs w:val="20"/>
          <w:rtl/>
        </w:rPr>
      </w:pPr>
      <w:r w:rsidRPr="00A263A6">
        <w:rPr>
          <w:rStyle w:val="a4"/>
          <w:rFonts w:ascii="David" w:hAnsi="David"/>
          <w:szCs w:val="20"/>
        </w:rPr>
        <w:footnoteRef/>
      </w:r>
      <w:r w:rsidRPr="00A263A6">
        <w:rPr>
          <w:rFonts w:ascii="David" w:hAnsi="David"/>
          <w:szCs w:val="20"/>
          <w:rtl/>
        </w:rPr>
        <w:t xml:space="preserve"> אסכם את המקורות בענין (העתקתי את המקורות מכמה ספרי ליקוטים): בגמ' (ברכות מד, ע"ב) מובא שעל פירות א"י חותם "ועל פירותיה" (במקום "ועל הפירות"), וכך נפסק בשו"ע (רח, י). על פי זה כתבו כמה חכמים שבמזונות שנעשו מקמח א"י יאמר "ועל מחייתה" (כפתור ופרח פרק י, חיי"א בספרו שערי צדק פרק יא, חלק דינים פרטיים סעיף י, פאת השלחן סי' ב, הלכה יד, וכן עולה מדברי תוספות ר"י החסיד והאגודה, ומדברי ר' מנוח ברכות ח, יד, וכ"כ ברכ"י סק"י, בא"ח מסעי א, כה"ח אות נח, ספר ארץ ישראל לרב טיקוצ'ינסקי סי' ג אות א, יבי"א ח"ז או"ח ל, ועוד), וכך נהגו הספרדים. אחרים חלקו וכתבו שגם בקמח מא"י אומרים 'ועל המחיה' (רא"ה, וכ"כ באגר"מ יו"ד ח"ג סי' קכט, ד, משום שהפוסקים המפורסמים לא הזכירו זאת), וכן המנהג אצל חלק מהאשכנזים, ונראה לענ"ד לומר שהסברא בזה הוא </w:t>
      </w:r>
      <w:r w:rsidR="00BB1738">
        <w:rPr>
          <w:rFonts w:ascii="David" w:hAnsi="David"/>
          <w:szCs w:val="20"/>
          <w:rtl/>
        </w:rPr>
        <w:t xml:space="preserve">משום שמה שמברכים "ועל פירותיה" </w:t>
      </w:r>
      <w:r w:rsidR="00BB1738">
        <w:rPr>
          <w:rFonts w:ascii="David" w:hAnsi="David" w:hint="cs"/>
          <w:szCs w:val="20"/>
          <w:rtl/>
        </w:rPr>
        <w:t>(</w:t>
      </w:r>
      <w:r w:rsidR="00BB1738">
        <w:rPr>
          <w:rFonts w:ascii="David" w:hAnsi="David"/>
          <w:szCs w:val="20"/>
          <w:rtl/>
        </w:rPr>
        <w:t>במקום "ועל הפירות"</w:t>
      </w:r>
      <w:r w:rsidR="00BB1738">
        <w:rPr>
          <w:rFonts w:ascii="David" w:hAnsi="David" w:hint="cs"/>
          <w:szCs w:val="20"/>
          <w:rtl/>
        </w:rPr>
        <w:t>)</w:t>
      </w:r>
      <w:r w:rsidRPr="00A263A6">
        <w:rPr>
          <w:rFonts w:ascii="David" w:hAnsi="David"/>
          <w:szCs w:val="20"/>
          <w:rtl/>
        </w:rPr>
        <w:t xml:space="preserve"> הוא כדי להזכיר שבח א"י שנשבחה בפירותיה (ראה חזו"א סו"ס לד, העמק שאלה שאילתא נא, טו, והר צבי ח"א סי' קח) וזה שייך בעיקר לגבי פירות א"י (ובאור שמח ח, יד, כתב שבמזונות לא אומרים "ועל מחייתה" משום שעיקר הנוסח נתקן על הפרי "שלא נשתנה וניכר גידולו").</w:t>
      </w:r>
    </w:p>
  </w:footnote>
  <w:footnote w:id="6">
    <w:p w:rsidR="00A263A6" w:rsidRPr="00A263A6" w:rsidRDefault="00A263A6" w:rsidP="00A263A6">
      <w:pPr>
        <w:spacing w:after="0" w:line="360" w:lineRule="auto"/>
        <w:rPr>
          <w:rFonts w:ascii="David" w:hAnsi="David" w:cs="David"/>
          <w:sz w:val="20"/>
          <w:szCs w:val="20"/>
          <w:rtl/>
        </w:rPr>
      </w:pPr>
      <w:r w:rsidRPr="00A263A6">
        <w:rPr>
          <w:rStyle w:val="a4"/>
          <w:rFonts w:ascii="David" w:hAnsi="David" w:cs="David"/>
          <w:sz w:val="20"/>
          <w:szCs w:val="20"/>
        </w:rPr>
        <w:footnoteRef/>
      </w:r>
      <w:r w:rsidRPr="00A263A6">
        <w:rPr>
          <w:rFonts w:ascii="David" w:hAnsi="David" w:cs="David"/>
          <w:sz w:val="20"/>
          <w:szCs w:val="20"/>
          <w:rtl/>
        </w:rPr>
        <w:t xml:space="preserve"> </w:t>
      </w:r>
      <w:r w:rsidRPr="00A263A6">
        <w:rPr>
          <w:rFonts w:ascii="David" w:hAnsi="David" w:cs="David"/>
          <w:b/>
          <w:bCs/>
          <w:sz w:val="20"/>
          <w:szCs w:val="20"/>
          <w:rtl/>
        </w:rPr>
        <w:t>שבח פירות א"י:</w:t>
      </w:r>
      <w:r w:rsidRPr="00A263A6">
        <w:rPr>
          <w:rFonts w:ascii="David" w:hAnsi="David" w:cs="David"/>
          <w:sz w:val="20"/>
          <w:szCs w:val="20"/>
          <w:rtl/>
        </w:rPr>
        <w:t xml:space="preserve"> מכלל שבחה של ארץ ישראל הוא שהיא "ארץ זבת חלב ודבש", ומובא בדברי חז"ל שא"י נשתבחה בזה שפירותיה גדולים ומלאי עסיס וכדו' (ספרי פרשת עקב פסקא לז, וכמה מאמרים בבבלי כתובות דפים קיא-קיב, וכמה מעשים בירושלמי פאה פ"ז ה"ד, וראה שו"ת חת"ס או"ח סו"ס קפא), ופירותיה "קלים לבוא", והם גם "קלים לאכול" (ספרי שם), ועוד הרבה מובא בדברי חז"ל על שבח פירותיה (ב"ב צא ע"ב, ילק"ש עקב תתנ"ט, ילק"ש משלי תתקמ"ג, ועוד). ר' יוחנן ותלמידיו אכלו מפירות גינוסר (ברכות מד ע"א), ומזה למד בעל הבן איש חי (תורה לשמה סי' תיח) שמי שיודע על מקום בא"י שיש בו פירות משובחים ביותר, ורוצה לילך ולאכול מהם, וכוונתו לשם חיבוב א"י להודות לה' על הארץ ופירותיה הטובים - יפה ונאה שיעשה כן [ולא יאמר שאין בזה מידת חסידות מפני חשש היגררות אחר מותרות הגוף] (ושו"ר שבחידושי הרד"ל לברכות פרק ו, משנה ח, שנדפסו בישורון כרך ד' עמ' תקח, כתב שר' יוחנן ותלמידיו אכלו מפירות גינוסר לחיבוב הארץ, ובהמשך דברינו נביא מדברי היעב"ץ במור וקציעה, או"ח רח, שכתב בזה בכיוון שונה, שהוא משום שבח רוחני שיש בפירות א"י, ונביא שכ"כ כבר בספר שמן הטוב, למקובל האלוהי מחכמי רגוזא ר' שלמה אוהב, פרשת עקב, ד"ה ואכלת ושבעת, וכן מובא בשם הגר"א באמרי נעם, ברכות מד, ע"א, אולם לעומתם ראיתי שר' צדוק הכהן מלובלין כתב בספרו אוצר המלך, הל' דעות ד, כג, החל מד"ה ודע בסנהדרין, שהם אכלו מפירות גינוסר כי פירות מתוקים מאירים את העינים הגשמיות וגם את עיני הלב והשכל, בין אם הפירות גדלו בא"י ובין אם גדלו בחו"ל). שו"ר שהרב שלמה בלום הי"ו (נזר התורה גליון ח' עמ' רא) הציע שחלק ממצוות ישוב א"י הוא ליהנות מישיבתה, והביא לזה סמך משו"ת הר"י מיגאש סי' לט (והעיר שבאוה"ח ויקרא יט, כג, וכן כה, לה, מבואר שלא כך), ובזה ביאר הרב בלום מדוע האריכה התורה במעלות הטובות שיש בא"י, וכתב שלכן האוכל מפירותיה הטובים מקיים בזה מצוות ישוב הארץ.   לענ"ד כך ניתן להסביר מדוע נפסק להלכה שמי שאוכל מז' המינים שגדלו בא"י משנה את נוסח ברכת מעין שלש ואומר "ועל פירותיה" [וכן "ועל מחיתה" "ועל פרי גפנה"]: המקור לברכה על המזון הוא מהפסוק (דברים ח, ו-ח) "ארץ חטה ושעורה וגפן... לא במסכנות תאכל בה לחם... ואכלת ושבעת וברכת את ה' אלוהיך על הארץ הטובה אשר נתן לך", דהיינו שהברכה אינה רק על המזון, אלא על ארץ ישראל שמגדלת את המזון. מעתה, בברכת המזון יש ברכה מיוחדת על שבח הארץ [ועוד ברכה על ירושלים, שהיא מרכז א"י ועיקר טובתה של הארץ], וכשאוכל משבעת המינים שנשתבחה בהם א"י מברך ברכת 'מעין שלש' שהיא 'מעין' ברכת המזון, ולכן גם בה יש הדגשה על ענין ארץ ישראל, ולכן מדגישים בה במיוחד את שבח הארץ, כאשר ז' המינים גדלו בא"י, ואומרים "ועל מחיתה" [את רוב המקורות שבהערה כאן, ובכל הסעיף כאן, ליקטתי בעיקר מתוך הספר אוצר ט"ו בשבט לרב גוטמן, וציטטתי מדברי המלקטים הנ"ל מבלי </w:t>
      </w:r>
      <w:r w:rsidR="0054787B">
        <w:rPr>
          <w:rFonts w:ascii="David" w:hAnsi="David" w:cs="David"/>
          <w:sz w:val="20"/>
          <w:szCs w:val="20"/>
          <w:rtl/>
        </w:rPr>
        <w:t>לעיין בעצמי במקורות שהם הביאו].</w:t>
      </w:r>
    </w:p>
  </w:footnote>
  <w:footnote w:id="7">
    <w:p w:rsidR="00A263A6" w:rsidRPr="00A263A6" w:rsidRDefault="00A263A6" w:rsidP="00A263A6">
      <w:pPr>
        <w:pStyle w:val="a5"/>
        <w:spacing w:after="0" w:line="360" w:lineRule="auto"/>
        <w:ind w:firstLine="0"/>
        <w:rPr>
          <w:rFonts w:ascii="David" w:hAnsi="David"/>
          <w:szCs w:val="20"/>
          <w:rtl/>
        </w:rPr>
      </w:pPr>
      <w:r w:rsidRPr="00A263A6">
        <w:rPr>
          <w:rStyle w:val="a4"/>
          <w:rFonts w:ascii="David" w:hAnsi="David"/>
          <w:szCs w:val="20"/>
        </w:rPr>
        <w:footnoteRef/>
      </w:r>
      <w:r w:rsidRPr="00A263A6">
        <w:rPr>
          <w:rFonts w:ascii="David" w:hAnsi="David"/>
          <w:szCs w:val="20"/>
          <w:rtl/>
        </w:rPr>
        <w:t xml:space="preserve"> אציין לדברי הרממ"ח לנדא מצ'כנוב (הובאו בשלימותם במאמר הקודם בסוף סעיף ד) שכתב שאף לפי שיטת הרמב"ם הסובר שא"י היא בכלל "עשר קדושות הן" (כלים א, ו), מ"מ אין מזה ראיה שיש קדושה גם בפירות הגדלים בה. </w:t>
      </w:r>
    </w:p>
  </w:footnote>
  <w:footnote w:id="8">
    <w:p w:rsidR="00A263A6" w:rsidRPr="00A263A6" w:rsidRDefault="00A263A6" w:rsidP="00A263A6">
      <w:pPr>
        <w:pStyle w:val="a5"/>
        <w:spacing w:after="0" w:line="360" w:lineRule="auto"/>
        <w:ind w:firstLine="0"/>
        <w:rPr>
          <w:rFonts w:ascii="David" w:hAnsi="David"/>
          <w:szCs w:val="20"/>
          <w:rtl/>
        </w:rPr>
      </w:pPr>
      <w:r w:rsidRPr="00A263A6">
        <w:rPr>
          <w:rStyle w:val="a4"/>
          <w:rFonts w:ascii="David" w:hAnsi="David"/>
          <w:szCs w:val="20"/>
        </w:rPr>
        <w:footnoteRef/>
      </w:r>
      <w:r w:rsidRPr="00A263A6">
        <w:rPr>
          <w:rFonts w:ascii="David" w:hAnsi="David"/>
          <w:szCs w:val="20"/>
          <w:rtl/>
        </w:rPr>
        <w:t xml:space="preserve"> עוד הביאו חז"ל שמתוך עשרה קבין חכמה נטלה א"י תשעה מהם (קידושין מט ע"א, וכ"כ באסת"ר א, יז) וש</w:t>
      </w:r>
      <w:r w:rsidRPr="00A263A6">
        <w:rPr>
          <w:rFonts w:ascii="David" w:hAnsi="David"/>
          <w:i/>
          <w:szCs w:val="20"/>
          <w:rtl/>
        </w:rPr>
        <w:t>אין נבואה אלא בא"י (מכילתא דר' ישמעאל פרשת בא מסכתא דפסחא פרשה א, ועוד), ואין תורה כתורת א"י ולא חכמה בחכמת א"י (ויק"ר יג, ה), וראה במקורות הנוספים שהובאו בספר מדרשי א"י (לר' יוסף זהבי, עמ' לז-מא, ועמ' קיט).</w:t>
      </w:r>
    </w:p>
  </w:footnote>
  <w:footnote w:id="9">
    <w:p w:rsidR="00A263A6" w:rsidRPr="00A263A6" w:rsidRDefault="00A263A6" w:rsidP="004029FD">
      <w:pPr>
        <w:pStyle w:val="a5"/>
        <w:spacing w:after="0" w:line="360" w:lineRule="auto"/>
        <w:ind w:firstLine="0"/>
        <w:rPr>
          <w:rFonts w:ascii="David" w:hAnsi="David"/>
          <w:szCs w:val="20"/>
        </w:rPr>
      </w:pPr>
      <w:r w:rsidRPr="00A263A6">
        <w:rPr>
          <w:rStyle w:val="a4"/>
          <w:rFonts w:ascii="David" w:hAnsi="David"/>
          <w:szCs w:val="20"/>
        </w:rPr>
        <w:footnoteRef/>
      </w:r>
      <w:r w:rsidRPr="00A263A6">
        <w:rPr>
          <w:rFonts w:ascii="David" w:hAnsi="David"/>
          <w:szCs w:val="20"/>
          <w:rtl/>
        </w:rPr>
        <w:t xml:space="preserve"> ר' בחיי שמות כה, לח (ודברים ח, ט), רד"ק בראשית יד, יח, ותהילים מח, ג, וכן פז, ג, וכן קטז, ט, עקידת יצחק פרשת שמיני שער ס, פירוש ר"מ בוטריל על ספר יצירה ד, ד, וכן משמע בר"י מלוניל על הרי"ף קידושין כ ע"ב מדפי הרי"ף, ובמהרש"א קידושין סט ע"א, וביאור נוסף הביא הספורנו בראשית יא, לא, שאויר א"י לא נתקלקל במבול (ולדבריו נראה שהכוונה למעלה גשמית). לעומתם רבים ביארו ש"אויר א"י מחכים" בגלל מעלה רוחנית: מהר"ל (נתיב התורה פ"י, נתיב העבודה פי"ח), ר' צדוק (קומץ המנחה ח"ב אות נג, וכן בשיחת מלאכי השרת פרק ראשון), וכעי"ז בליקוטי מוהר"ן (מהדו"ב מ), ובצפנת פענח לרוגצ'ובר (הל' תרומות פ"א ה"ה דף ו ע"ב מדפי הספר, הובאו רוב המקורות הללו בספר ארץ ישראל לרב דורון יעקוביוס ה'תש"פ עמ' לא ואילך), וכעי"ז ביאר המבי"ט (בית אלהים שער היסודות פרק לד, וכן שער התפילה פ"ה) שאויר א"י מחכים מפני שמשם נברא אדה"ר וכו', עי"ש. שו"ר שמקורות רבים בנושא הובאו ב</w:t>
      </w:r>
      <w:r w:rsidR="0054787B">
        <w:rPr>
          <w:rFonts w:ascii="David" w:hAnsi="David" w:hint="cs"/>
          <w:szCs w:val="20"/>
          <w:rtl/>
        </w:rPr>
        <w:t xml:space="preserve">חוברת </w:t>
      </w:r>
      <w:r w:rsidRPr="00A263A6">
        <w:rPr>
          <w:rFonts w:ascii="David" w:hAnsi="David"/>
          <w:szCs w:val="20"/>
          <w:rtl/>
        </w:rPr>
        <w:t xml:space="preserve">'מעלות ארץ ישראל בהלכה ובאגדה' </w:t>
      </w:r>
      <w:r w:rsidR="004029FD">
        <w:rPr>
          <w:rFonts w:ascii="David" w:hAnsi="David" w:hint="cs"/>
          <w:szCs w:val="20"/>
          <w:rtl/>
        </w:rPr>
        <w:t xml:space="preserve">(ראה עליה בהערה הבאה) </w:t>
      </w:r>
      <w:r w:rsidRPr="00A263A6">
        <w:rPr>
          <w:rFonts w:ascii="David" w:hAnsi="David"/>
          <w:szCs w:val="20"/>
          <w:rtl/>
        </w:rPr>
        <w:t xml:space="preserve">עמ' 86-87, ושם 151. </w:t>
      </w:r>
    </w:p>
  </w:footnote>
  <w:footnote w:id="10">
    <w:p w:rsidR="00FD6209" w:rsidRPr="00A263A6" w:rsidRDefault="00FD6209" w:rsidP="004710A6">
      <w:pPr>
        <w:pStyle w:val="a5"/>
        <w:spacing w:after="0" w:line="360" w:lineRule="auto"/>
        <w:ind w:firstLine="0"/>
        <w:jc w:val="left"/>
        <w:rPr>
          <w:rFonts w:ascii="David" w:hAnsi="David"/>
          <w:szCs w:val="20"/>
          <w:rtl/>
        </w:rPr>
      </w:pPr>
      <w:r w:rsidRPr="00A263A6">
        <w:rPr>
          <w:rStyle w:val="a4"/>
          <w:rFonts w:ascii="David" w:hAnsi="David"/>
          <w:szCs w:val="20"/>
        </w:rPr>
        <w:footnoteRef/>
      </w:r>
      <w:r w:rsidRPr="00A263A6">
        <w:rPr>
          <w:rFonts w:ascii="David" w:hAnsi="David"/>
          <w:szCs w:val="20"/>
          <w:rtl/>
        </w:rPr>
        <w:t xml:space="preserve"> כעי"ז מובא הרבה במדרשים בראשונים ובאחרונים, נאספו דבריהם בספר ארץ ישראל (לרב אפרים גלאסמן ה'תשפ"א פרק ב), ובספר מדרשי א"י (לר' יוסף זהבי, עמ' לד ואילך),</w:t>
      </w:r>
      <w:r w:rsidRPr="00525ADC">
        <w:rPr>
          <w:rFonts w:ascii="David" w:hAnsi="David"/>
          <w:szCs w:val="20"/>
          <w:rtl/>
        </w:rPr>
        <w:t xml:space="preserve"> </w:t>
      </w:r>
      <w:r w:rsidRPr="00525ADC">
        <w:rPr>
          <w:rFonts w:ascii="David" w:hAnsi="David" w:hint="cs"/>
          <w:szCs w:val="20"/>
          <w:rtl/>
        </w:rPr>
        <w:t xml:space="preserve">ובספר </w:t>
      </w:r>
      <w:r w:rsidRPr="00525ADC">
        <w:rPr>
          <w:rFonts w:ascii="David" w:hAnsi="David"/>
          <w:i/>
          <w:szCs w:val="20"/>
          <w:rtl/>
        </w:rPr>
        <w:t>חיבת הארץ (לרב ברוך דוד כהנא, ירושלים תרנ"ז פרק יד, מהד' חדשה צפת תשנ"ו</w:t>
      </w:r>
      <w:r w:rsidRPr="00525ADC">
        <w:rPr>
          <w:rFonts w:ascii="David" w:hAnsi="David" w:hint="cs"/>
          <w:i/>
          <w:szCs w:val="20"/>
          <w:rtl/>
        </w:rPr>
        <w:t>,</w:t>
      </w:r>
      <w:r w:rsidRPr="00525ADC">
        <w:rPr>
          <w:rFonts w:ascii="David" w:hAnsi="David"/>
          <w:i/>
          <w:szCs w:val="20"/>
          <w:rtl/>
        </w:rPr>
        <w:t xml:space="preserve"> פרק</w:t>
      </w:r>
      <w:r w:rsidR="00F3019B">
        <w:rPr>
          <w:rFonts w:ascii="David" w:hAnsi="David" w:hint="cs"/>
          <w:i/>
          <w:szCs w:val="20"/>
          <w:rtl/>
        </w:rPr>
        <w:t>ים</w:t>
      </w:r>
      <w:r w:rsidRPr="00525ADC">
        <w:rPr>
          <w:rFonts w:ascii="David" w:hAnsi="David" w:hint="cs"/>
          <w:i/>
          <w:szCs w:val="20"/>
          <w:rtl/>
        </w:rPr>
        <w:t xml:space="preserve"> א</w:t>
      </w:r>
      <w:r w:rsidR="00F3019B">
        <w:rPr>
          <w:rFonts w:ascii="David" w:hAnsi="David" w:hint="cs"/>
          <w:i/>
          <w:szCs w:val="20"/>
          <w:rtl/>
        </w:rPr>
        <w:t>-ו</w:t>
      </w:r>
      <w:r w:rsidRPr="00525ADC">
        <w:rPr>
          <w:rFonts w:ascii="David" w:hAnsi="David" w:hint="cs"/>
          <w:i/>
          <w:szCs w:val="20"/>
          <w:rtl/>
        </w:rPr>
        <w:t xml:space="preserve">, </w:t>
      </w:r>
      <w:r w:rsidR="00F3019B">
        <w:rPr>
          <w:rFonts w:ascii="David" w:hAnsi="David" w:hint="cs"/>
          <w:i/>
          <w:szCs w:val="20"/>
          <w:rtl/>
        </w:rPr>
        <w:t>ועוד</w:t>
      </w:r>
      <w:r w:rsidRPr="00525ADC">
        <w:rPr>
          <w:rFonts w:ascii="David" w:hAnsi="David"/>
          <w:i/>
          <w:szCs w:val="20"/>
          <w:rtl/>
        </w:rPr>
        <w:t>)</w:t>
      </w:r>
      <w:r>
        <w:rPr>
          <w:rFonts w:ascii="David" w:hAnsi="David" w:hint="cs"/>
          <w:i/>
          <w:szCs w:val="20"/>
          <w:rtl/>
        </w:rPr>
        <w:t xml:space="preserve">, </w:t>
      </w:r>
      <w:r w:rsidRPr="00A263A6">
        <w:rPr>
          <w:rFonts w:ascii="David" w:hAnsi="David"/>
          <w:szCs w:val="20"/>
          <w:rtl/>
        </w:rPr>
        <w:t>ובעוד ספרים (וראה גם פסיקתא רבתי טו "עפרה של א"י גורם לתשובה"). אציי</w:t>
      </w:r>
      <w:r>
        <w:rPr>
          <w:rFonts w:ascii="David" w:hAnsi="David"/>
          <w:szCs w:val="20"/>
          <w:rtl/>
        </w:rPr>
        <w:t xml:space="preserve">ן במיוחד לחוברת הגדושה והמקיפה </w:t>
      </w:r>
      <w:r>
        <w:rPr>
          <w:rFonts w:ascii="David" w:hAnsi="David" w:hint="cs"/>
          <w:szCs w:val="20"/>
          <w:rtl/>
        </w:rPr>
        <w:t>'</w:t>
      </w:r>
      <w:r>
        <w:rPr>
          <w:rFonts w:ascii="David" w:hAnsi="David"/>
          <w:szCs w:val="20"/>
          <w:rtl/>
        </w:rPr>
        <w:t>מעלות ארץ ישראל בהלכה ובאגדה</w:t>
      </w:r>
      <w:r>
        <w:rPr>
          <w:rFonts w:ascii="David" w:hAnsi="David" w:hint="cs"/>
          <w:szCs w:val="20"/>
          <w:rtl/>
        </w:rPr>
        <w:t>', ירושלים ה'תשפ"ב</w:t>
      </w:r>
      <w:r w:rsidRPr="00A263A6">
        <w:rPr>
          <w:rFonts w:ascii="David" w:hAnsi="David"/>
          <w:szCs w:val="20"/>
          <w:rtl/>
        </w:rPr>
        <w:t xml:space="preserve"> (ש</w:t>
      </w:r>
      <w:r>
        <w:rPr>
          <w:rFonts w:ascii="David" w:hAnsi="David"/>
          <w:szCs w:val="20"/>
          <w:rtl/>
        </w:rPr>
        <w:t xml:space="preserve">היא פרסום מתוקן ומשוכלל של </w:t>
      </w:r>
      <w:r>
        <w:rPr>
          <w:rFonts w:ascii="David" w:hAnsi="David" w:hint="cs"/>
          <w:szCs w:val="20"/>
          <w:rtl/>
        </w:rPr>
        <w:t>ה</w:t>
      </w:r>
      <w:r>
        <w:rPr>
          <w:rFonts w:ascii="David" w:hAnsi="David"/>
          <w:szCs w:val="20"/>
          <w:rtl/>
        </w:rPr>
        <w:t>מאמר</w:t>
      </w:r>
      <w:r w:rsidRPr="00A263A6">
        <w:rPr>
          <w:rFonts w:ascii="David" w:hAnsi="David"/>
          <w:szCs w:val="20"/>
          <w:rtl/>
        </w:rPr>
        <w:t xml:space="preserve"> המקיף שהתפרסם בתוך 'ארץ צבי' - ספר הזכרון לצבי גלאט הי"ד)</w:t>
      </w:r>
      <w:r>
        <w:rPr>
          <w:rFonts w:ascii="David" w:hAnsi="David" w:hint="cs"/>
          <w:szCs w:val="20"/>
          <w:rtl/>
        </w:rPr>
        <w:t>,</w:t>
      </w:r>
      <w:r w:rsidRPr="00A263A6">
        <w:rPr>
          <w:rFonts w:ascii="David" w:hAnsi="David"/>
          <w:szCs w:val="20"/>
          <w:rtl/>
        </w:rPr>
        <w:t xml:space="preserve"> </w:t>
      </w:r>
      <w:r>
        <w:rPr>
          <w:rFonts w:ascii="David" w:hAnsi="David" w:hint="cs"/>
          <w:szCs w:val="20"/>
          <w:rtl/>
        </w:rPr>
        <w:t>מאת</w:t>
      </w:r>
      <w:r w:rsidRPr="00A263A6">
        <w:rPr>
          <w:rFonts w:ascii="David" w:hAnsi="David"/>
          <w:szCs w:val="20"/>
          <w:rtl/>
        </w:rPr>
        <w:t xml:space="preserve"> הגאון המופלא והצנוע הרב ברוך כהנא שליט"א</w:t>
      </w:r>
      <w:r>
        <w:rPr>
          <w:rFonts w:ascii="David" w:hAnsi="David" w:hint="cs"/>
          <w:szCs w:val="20"/>
          <w:rtl/>
        </w:rPr>
        <w:t xml:space="preserve"> (נכד-נכדו של בעל חיבת הארץ)</w:t>
      </w:r>
      <w:r w:rsidR="004710A6">
        <w:rPr>
          <w:rFonts w:ascii="David" w:hAnsi="David"/>
          <w:szCs w:val="20"/>
          <w:rtl/>
        </w:rPr>
        <w:t xml:space="preserve">. הנוגע לנידון דידן נאסף </w:t>
      </w:r>
      <w:r w:rsidR="004710A6">
        <w:rPr>
          <w:rFonts w:ascii="David" w:hAnsi="David" w:hint="cs"/>
          <w:szCs w:val="20"/>
          <w:rtl/>
        </w:rPr>
        <w:t>בחוברת זו</w:t>
      </w:r>
      <w:r w:rsidRPr="00A263A6">
        <w:rPr>
          <w:rFonts w:ascii="David" w:hAnsi="David"/>
          <w:szCs w:val="20"/>
          <w:rtl/>
        </w:rPr>
        <w:t xml:space="preserve"> בעיקר ב</w:t>
      </w:r>
      <w:r w:rsidR="004710A6">
        <w:rPr>
          <w:rFonts w:ascii="David" w:hAnsi="David"/>
          <w:szCs w:val="20"/>
          <w:rtl/>
        </w:rPr>
        <w:t>עמודים 98-105, ובעמודים 135-163</w:t>
      </w:r>
      <w:r w:rsidRPr="00A263A6">
        <w:rPr>
          <w:rFonts w:ascii="David" w:hAnsi="David"/>
          <w:szCs w:val="20"/>
          <w:rtl/>
        </w:rPr>
        <w:t xml:space="preserve"> </w:t>
      </w:r>
      <w:r w:rsidR="004710A6">
        <w:rPr>
          <w:rFonts w:ascii="David" w:hAnsi="David" w:hint="cs"/>
          <w:szCs w:val="20"/>
          <w:rtl/>
        </w:rPr>
        <w:t>(</w:t>
      </w:r>
      <w:r w:rsidRPr="00A263A6">
        <w:rPr>
          <w:rFonts w:ascii="David" w:hAnsi="David"/>
          <w:szCs w:val="20"/>
          <w:rtl/>
        </w:rPr>
        <w:t>חוברת זו נדפסה, ובפניה אל</w:t>
      </w:r>
      <w:hyperlink r:id="rId1" w:history="1">
        <w:r w:rsidRPr="00A263A6">
          <w:rPr>
            <w:rFonts w:ascii="David" w:hAnsi="David"/>
          </w:rPr>
          <w:t>barunitza@gmail.com</w:t>
        </w:r>
      </w:hyperlink>
      <w:r w:rsidRPr="00A263A6">
        <w:rPr>
          <w:rFonts w:ascii="David" w:hAnsi="David"/>
          <w:szCs w:val="20"/>
        </w:rPr>
        <w:t xml:space="preserve"> </w:t>
      </w:r>
      <w:r w:rsidRPr="00A263A6">
        <w:rPr>
          <w:rFonts w:ascii="David" w:hAnsi="David"/>
          <w:szCs w:val="20"/>
          <w:rtl/>
        </w:rPr>
        <w:t xml:space="preserve"> ניתן לקבל למייל את החוברת</w:t>
      </w:r>
      <w:r w:rsidR="004710A6">
        <w:rPr>
          <w:rFonts w:ascii="David" w:hAnsi="David" w:hint="cs"/>
          <w:szCs w:val="20"/>
          <w:rtl/>
        </w:rPr>
        <w:t>)</w:t>
      </w:r>
      <w:r w:rsidRPr="00A263A6">
        <w:rPr>
          <w:rFonts w:ascii="David" w:hAnsi="David"/>
          <w:szCs w:val="20"/>
          <w:rtl/>
        </w:rPr>
        <w:t xml:space="preserve">. </w:t>
      </w:r>
    </w:p>
  </w:footnote>
  <w:footnote w:id="11">
    <w:p w:rsidR="00A263A6" w:rsidRPr="00A263A6" w:rsidRDefault="00A263A6" w:rsidP="000570E1">
      <w:pPr>
        <w:spacing w:after="0" w:line="360" w:lineRule="auto"/>
        <w:rPr>
          <w:rFonts w:ascii="David" w:hAnsi="David" w:cs="David"/>
          <w:sz w:val="20"/>
          <w:szCs w:val="20"/>
          <w:rtl/>
        </w:rPr>
      </w:pPr>
      <w:r w:rsidRPr="000570E1">
        <w:rPr>
          <w:rStyle w:val="a4"/>
          <w:rFonts w:ascii="David" w:hAnsi="David" w:cs="David"/>
          <w:sz w:val="20"/>
          <w:szCs w:val="20"/>
        </w:rPr>
        <w:footnoteRef/>
      </w:r>
      <w:r w:rsidRPr="000570E1">
        <w:rPr>
          <w:rFonts w:ascii="David" w:hAnsi="David" w:cs="David"/>
          <w:sz w:val="20"/>
          <w:szCs w:val="20"/>
          <w:rtl/>
        </w:rPr>
        <w:t xml:space="preserve"> </w:t>
      </w:r>
      <w:r w:rsidR="000570E1">
        <w:rPr>
          <w:rFonts w:ascii="David" w:hAnsi="David" w:cs="David" w:hint="cs"/>
          <w:szCs w:val="20"/>
          <w:rtl/>
        </w:rPr>
        <w:t xml:space="preserve">וראה </w:t>
      </w:r>
      <w:r w:rsidR="000570E1" w:rsidRPr="000570E1">
        <w:rPr>
          <w:rFonts w:ascii="David" w:hAnsi="David" w:cs="David"/>
          <w:szCs w:val="20"/>
          <w:rtl/>
        </w:rPr>
        <w:t xml:space="preserve">במדבר רבה כ, כב "יש מעיינות שמגדלין גיבורים ויש חלשים, ויש נאין ויש מכוערין, ויש צנועין ויש שטופין בזימה", ובכלי יקר במדבר כו, סד כתב ע"פ מדרש זה שישיבתם של ישראל בשיטים "ישיבת המקום ההוא גרם להם לזנות" והביא שלעומת זה "ארץ ישראל מסוגל בזה שאין הארץ סובלת זימה, כמו שנאמר בפרשת עריות "כי את כל התועבות עשו אנשי הארץ ותקיא הארץ את יושביה".   </w:t>
      </w:r>
      <w:r w:rsidRPr="00A263A6">
        <w:rPr>
          <w:rFonts w:ascii="David" w:hAnsi="David" w:cs="David"/>
          <w:sz w:val="20"/>
          <w:szCs w:val="20"/>
          <w:rtl/>
        </w:rPr>
        <w:t>נראה להוסיף ו</w:t>
      </w:r>
      <w:r w:rsidR="00230F2B">
        <w:rPr>
          <w:rFonts w:ascii="David" w:hAnsi="David" w:cs="David"/>
          <w:sz w:val="20"/>
          <w:szCs w:val="20"/>
          <w:rtl/>
        </w:rPr>
        <w:t>לומר שהקדושה הנשפעת בפירות א"י</w:t>
      </w:r>
      <w:r w:rsidR="00230F2B">
        <w:rPr>
          <w:rFonts w:ascii="David" w:hAnsi="David" w:cs="David" w:hint="cs"/>
          <w:sz w:val="20"/>
          <w:szCs w:val="20"/>
          <w:rtl/>
        </w:rPr>
        <w:t>,</w:t>
      </w:r>
      <w:r w:rsidR="00230F2B">
        <w:rPr>
          <w:rFonts w:ascii="David" w:hAnsi="David" w:cs="David"/>
          <w:sz w:val="20"/>
          <w:szCs w:val="20"/>
          <w:rtl/>
        </w:rPr>
        <w:t xml:space="preserve"> משתלשלת</w:t>
      </w:r>
      <w:r w:rsidRPr="00A263A6">
        <w:rPr>
          <w:rFonts w:ascii="David" w:hAnsi="David" w:cs="David"/>
          <w:sz w:val="20"/>
          <w:szCs w:val="20"/>
          <w:rtl/>
        </w:rPr>
        <w:t xml:space="preserve"> לעוה"ז </w:t>
      </w:r>
      <w:r w:rsidR="00230F2B">
        <w:rPr>
          <w:rFonts w:ascii="David" w:hAnsi="David" w:cs="David" w:hint="cs"/>
          <w:sz w:val="20"/>
          <w:szCs w:val="20"/>
          <w:rtl/>
        </w:rPr>
        <w:t>ו</w:t>
      </w:r>
      <w:r w:rsidRPr="00A263A6">
        <w:rPr>
          <w:rFonts w:ascii="David" w:hAnsi="David" w:cs="David"/>
          <w:sz w:val="20"/>
          <w:szCs w:val="20"/>
          <w:rtl/>
        </w:rPr>
        <w:t>גורמת לכך שהפירות הם גדולים ומשובחים [כמובא בחז"ל על מעלתם הגשמית של הפירות], דהיינו ששבחם הגשמי של הפירות הוא ביטוי לשבח הרוחני שיש להם [וכעין המובא במשנה סוטה מח ע"א "משחרב ביהמ"ק בטל... נופת צופים (שהיא סולת שמנה, או ברכה בעיסה, או דבש מההרים – גמ' שם מח, ע"ב)... ניטל טעם הפירות, ר' יוסי אומר אף ניטל שומן הפירות...". אמנם יש לדון בזה, שהרי מדברי חז"ל משמע שהיו בא"י פירות רבים שהיו גדולים וכו', אך לא כל הפירות היו גדולים. עוד יש להעיר שבמשנה הנ"ל מובא גם ש"מיום שחרב ביהמ"ק בטל השמיר... ופסקו אנשי אמנה... אין יום שאין בו קללה, ולא ירד הטל לברכה", ובגמ' שם מובא שכאשר חרב המקדש "בטלה שירה פרנדא (- סוג של משי) וזכוכית לבנה ורכב ברזל". כאן קשה לומר את ההסבר שהצענו בענין טעם הפירות, והמפרשים הביאו כמה סיבות למה דברים אלו בטלו משחרב המקדש]. שו"ר שבחסד לאברהם (מעין א נהר יט) כתב שמכיון שא"י אינה מקבלת את השפע שלה ע"י השרים, אלא ישירות ע"י השי"ת, לכן הדגן והפירות שבה היו גדולים מאוד כמובא בחז"ל, ו</w:t>
      </w:r>
      <w:r w:rsidR="00FE57AB">
        <w:rPr>
          <w:rFonts w:ascii="David" w:hAnsi="David" w:cs="David" w:hint="cs"/>
          <w:sz w:val="20"/>
          <w:szCs w:val="20"/>
          <w:rtl/>
        </w:rPr>
        <w:t xml:space="preserve">כעי"ז כתב </w:t>
      </w:r>
      <w:r w:rsidRPr="00A263A6">
        <w:rPr>
          <w:rFonts w:ascii="David" w:hAnsi="David" w:cs="David"/>
          <w:sz w:val="20"/>
          <w:szCs w:val="20"/>
          <w:rtl/>
        </w:rPr>
        <w:t>בבית אלהים למבי"ט שער התפילה פרק ה: "וענין מעלתה בעניין הגשמיים הוא בענין שבח פירות א"י בגודלם וטעמם ויופי ובריאות האנשים הגדלים בה, וזה נמשך ממעלתה בדברים השכליים, כי מצד השפע האלהי אשר בה מתברכים הדברים הגדלים בה...".</w:t>
      </w:r>
    </w:p>
  </w:footnote>
  <w:footnote w:id="12">
    <w:p w:rsidR="00A263A6" w:rsidRPr="00A263A6" w:rsidRDefault="00A263A6" w:rsidP="00F569FB">
      <w:pPr>
        <w:pStyle w:val="a5"/>
        <w:spacing w:after="0" w:line="360" w:lineRule="auto"/>
        <w:ind w:firstLine="0"/>
        <w:jc w:val="left"/>
        <w:rPr>
          <w:rFonts w:ascii="David" w:hAnsi="David"/>
          <w:szCs w:val="20"/>
          <w:rtl/>
        </w:rPr>
      </w:pPr>
      <w:r w:rsidRPr="00A263A6">
        <w:rPr>
          <w:rStyle w:val="a4"/>
          <w:rFonts w:ascii="David" w:hAnsi="David"/>
          <w:szCs w:val="20"/>
        </w:rPr>
        <w:footnoteRef/>
      </w:r>
      <w:r w:rsidRPr="00A263A6">
        <w:rPr>
          <w:rFonts w:ascii="David" w:hAnsi="David"/>
          <w:szCs w:val="20"/>
          <w:rtl/>
        </w:rPr>
        <w:t xml:space="preserve"> נסכם את הנושא ע"פ מה שהאריכו בזה הגר"ע יוסף (יבי"א ח"ו, או"ח ז, א-ג, ויחו"ד ח"ב, ה), הר"ש אבינר (תחומין יז, עמ' 365), והרי"מ הלל (שו"ת וישב הים ח"ב סי' ז, ובסוף תשובתו הביא את מכתב בעל שבט הלוי שהסכים עמו, ונדפס המכתב בשבט הלוי ח"ט סי' יט):  </w:t>
      </w:r>
      <w:r w:rsidRPr="00A263A6">
        <w:rPr>
          <w:rFonts w:ascii="David" w:hAnsi="David"/>
          <w:b/>
          <w:bCs/>
          <w:szCs w:val="20"/>
          <w:rtl/>
        </w:rPr>
        <w:t>א- שימוש בתפילה במוזיקה שחוברה עבור ע"ז:</w:t>
      </w:r>
      <w:r w:rsidR="00552315">
        <w:rPr>
          <w:rFonts w:ascii="David" w:hAnsi="David"/>
          <w:szCs w:val="20"/>
          <w:rtl/>
        </w:rPr>
        <w:t xml:space="preserve"> ש"ץ הרוצה להשתמש </w:t>
      </w:r>
      <w:r w:rsidR="00552315">
        <w:rPr>
          <w:rFonts w:ascii="David" w:hAnsi="David" w:hint="cs"/>
          <w:szCs w:val="20"/>
          <w:rtl/>
        </w:rPr>
        <w:t>עבור ה</w:t>
      </w:r>
      <w:r w:rsidRPr="00A263A6">
        <w:rPr>
          <w:rFonts w:ascii="David" w:hAnsi="David"/>
          <w:szCs w:val="20"/>
          <w:rtl/>
        </w:rPr>
        <w:t>תפילה במוזיקה שחוברה עבור ע"ז</w:t>
      </w:r>
      <w:r w:rsidR="00BB6442">
        <w:rPr>
          <w:rFonts w:ascii="David" w:hAnsi="David" w:hint="cs"/>
          <w:szCs w:val="20"/>
          <w:rtl/>
        </w:rPr>
        <w:t>,</w:t>
      </w:r>
      <w:r w:rsidRPr="00A263A6">
        <w:rPr>
          <w:rFonts w:ascii="David" w:hAnsi="David"/>
          <w:szCs w:val="20"/>
          <w:rtl/>
        </w:rPr>
        <w:t xml:space="preserve"> כתב בספר חסידים (סי' רלח, מובא במג"א נג, לא, ובשו"ת הב"ח הישנות סי' קכז) שאין לעשות כן [ביבי"א הביא את דברי הס' חסידים והעיר עליו שמכיון שמצאנו שיש מחלוקת האם ניתן להפוך כנסיה לביכנ"ס, שבשואל ומשיב מהדו"ק ח"ג סי' עב התיר ולעומתו רבים אסרו, מ"מ כל זה דווקא בכנסיה שהיה בה צלם, אך בסתם מקום כינוס של עובדי ע"ז אין איסור להופכו לביכנ"ס, ולדעת השואל ומשיב אף יש בזה מצוה, וא"כ לכאורה הוא הדין בנידון דידן, ואציין גם למה שכתב הרב רייזמן בספרו רץ כצבי ח"א, ב, סוף אות ד]. בשו"ת כרך של רומי סי' א' סבר שאין בעיה להשתמש בביהכנ"ס במנגינות של כנסיות, וכנגד דבריו כתב בחריפות בצי"א חי"ג סי' יב, וגם בעשה לך רב ח"ג סי' ד-ה כתב שדברי הכרך של רומי הם דעת יחיד.  </w:t>
      </w:r>
      <w:r w:rsidRPr="00A263A6">
        <w:rPr>
          <w:rFonts w:ascii="David" w:hAnsi="David"/>
          <w:b/>
          <w:bCs/>
          <w:szCs w:val="20"/>
          <w:rtl/>
        </w:rPr>
        <w:t>ב- שימוש בתפילה במנגינה שחוברה בעבר עבור כנסיות וכעת כבר איננה בשימוש שם:</w:t>
      </w:r>
      <w:r w:rsidRPr="00A263A6">
        <w:rPr>
          <w:rFonts w:ascii="David" w:hAnsi="David"/>
          <w:szCs w:val="20"/>
          <w:rtl/>
        </w:rPr>
        <w:t xml:space="preserve"> בעשה לך רב ח"ג סי' ד-ה כתב שאע"פ שמלשון הפוסקים נראה שבזה אין איסור, מ"מ אם השומעים יודעים שהמוזיקה חוברה לצורך כנסיות ראוי להתרחק מכך, מחמת חומר החובה להתרחק מכל סרך עבודה זרה, וכתב הרב אבינר שמלשונו ברור שמדובר בהרחקה שאינה מעיקר הדין. לעומתו, ה</w:t>
      </w:r>
      <w:r w:rsidR="00BB6EB4">
        <w:rPr>
          <w:rFonts w:ascii="David" w:hAnsi="David" w:hint="cs"/>
          <w:szCs w:val="20"/>
          <w:rtl/>
        </w:rPr>
        <w:t>גרמ"פ אסר ב</w:t>
      </w:r>
      <w:r w:rsidR="00BB6EB4">
        <w:rPr>
          <w:rFonts w:ascii="David" w:hAnsi="David"/>
          <w:szCs w:val="20"/>
          <w:rtl/>
        </w:rPr>
        <w:t>אגרות משה (יו"ד ח"ב סי' נו) אף במנגינות שכבר לא משתמשים בה</w:t>
      </w:r>
      <w:r w:rsidR="00BB6EB4">
        <w:rPr>
          <w:rFonts w:ascii="David" w:hAnsi="David" w:hint="cs"/>
          <w:szCs w:val="20"/>
          <w:rtl/>
        </w:rPr>
        <w:t>ן</w:t>
      </w:r>
      <w:r w:rsidRPr="00A263A6">
        <w:rPr>
          <w:rFonts w:ascii="David" w:hAnsi="David"/>
          <w:szCs w:val="20"/>
          <w:rtl/>
        </w:rPr>
        <w:t xml:space="preserve"> כעת בכנסיות, והרב אבינר העיר שהוכחותיו אינן מוכרחות</w:t>
      </w:r>
      <w:r w:rsidR="009639E4">
        <w:rPr>
          <w:rFonts w:ascii="David" w:hAnsi="David" w:hint="cs"/>
          <w:szCs w:val="20"/>
          <w:rtl/>
        </w:rPr>
        <w:t xml:space="preserve"> (והעיר עורך האוצר הרב רועי הכהן ז'ק, שהמעיין יראה שצודק מרן הגרמ"פ)</w:t>
      </w:r>
      <w:r w:rsidRPr="00A263A6">
        <w:rPr>
          <w:rFonts w:ascii="David" w:hAnsi="David"/>
          <w:szCs w:val="20"/>
          <w:rtl/>
        </w:rPr>
        <w:t xml:space="preserve">.  </w:t>
      </w:r>
      <w:r w:rsidRPr="00A263A6">
        <w:rPr>
          <w:rFonts w:ascii="David" w:hAnsi="David"/>
          <w:b/>
          <w:bCs/>
          <w:szCs w:val="20"/>
          <w:rtl/>
        </w:rPr>
        <w:t>ג- שימוש בתפילה במנגינות שלא חוברו עבור ע"ז, אך לאחר שחוברו נטלו אותן עובדי ע"ז והשתמשו בהן:</w:t>
      </w:r>
      <w:r w:rsidRPr="00A263A6">
        <w:rPr>
          <w:rFonts w:ascii="David" w:hAnsi="David"/>
          <w:szCs w:val="20"/>
          <w:rtl/>
        </w:rPr>
        <w:t xml:space="preserve"> הגרי"מ הלל כתב שאע"פ שהב"ח התיר בזה, מ"מ הספר חסידים והמג"א אסרו בזה, וכן הבין הגר"א בדעת הב"ח, עי"ש.  </w:t>
      </w:r>
      <w:r w:rsidRPr="00A263A6">
        <w:rPr>
          <w:rFonts w:ascii="David" w:hAnsi="David"/>
          <w:b/>
          <w:bCs/>
          <w:szCs w:val="20"/>
          <w:rtl/>
        </w:rPr>
        <w:t>ד- שימוש בתפילה במנגינות של גוים ובשירי עגבים:</w:t>
      </w:r>
      <w:r w:rsidRPr="00A263A6">
        <w:rPr>
          <w:rFonts w:ascii="David" w:hAnsi="David"/>
          <w:szCs w:val="20"/>
          <w:rtl/>
        </w:rPr>
        <w:t xml:space="preserve"> מהר"מ די לונזאנו (שתי ידות דף קמב ע"א) כתב שראוי לחבר שירים לה' ע"פ מנגינות יפות של גויים (ודלא כדעת "קצת חכמים" שהתאוננו על זה), ואף שירי עגבים, אך כתב שלא יעשה כן באופן של לשון נופל על לשון שהרי אז נזכרים המאזינים במילות שיר העגבים המקורי, וכדבריו פסק בזכור לאברהם, והביא הגר"ע יוסף שכן נהגו רבים וטובים משנים קדמוניות (ויש שהבינו שכך גם דעת החיד"א בברכי יוסף סי' תקס, ויש שסברו שאין ראיה מה דעתו בזה). בערוגת הבושם (פרק לב, לרב שמואל ארקוואלטי, מגדולי תלמידי הרמ"ע מפאנו) כתב שכאשר מדובר בשירי עגבים אין לעשות כך, שהרי יבואו להרהר תוך כדי התפילה בשירי העגבים הללו, ולאור דבריו כתב הגר"ע יוסף שמוטב להשתמש רק במנגינות עגבים כבר נשכחו </w:t>
      </w:r>
      <w:r w:rsidR="008C3305">
        <w:rPr>
          <w:rFonts w:ascii="David" w:hAnsi="David"/>
          <w:szCs w:val="20"/>
          <w:rtl/>
        </w:rPr>
        <w:t>מהציבור המילים המקוריות שלה</w:t>
      </w:r>
      <w:r w:rsidR="008C3305">
        <w:rPr>
          <w:rFonts w:ascii="David" w:hAnsi="David" w:hint="cs"/>
          <w:szCs w:val="20"/>
          <w:rtl/>
        </w:rPr>
        <w:t>ן</w:t>
      </w:r>
      <w:r w:rsidRPr="00A263A6">
        <w:rPr>
          <w:rFonts w:ascii="David" w:hAnsi="David"/>
          <w:szCs w:val="20"/>
          <w:rtl/>
        </w:rPr>
        <w:t>. ה</w:t>
      </w:r>
      <w:r w:rsidR="008C3305">
        <w:rPr>
          <w:rFonts w:ascii="David" w:hAnsi="David" w:hint="cs"/>
          <w:szCs w:val="20"/>
          <w:rtl/>
        </w:rPr>
        <w:t>ג</w:t>
      </w:r>
      <w:r w:rsidRPr="00A263A6">
        <w:rPr>
          <w:rFonts w:ascii="David" w:hAnsi="David"/>
          <w:szCs w:val="20"/>
          <w:rtl/>
        </w:rPr>
        <w:t>רי"מ הלל (וישב הים שם) כתב שנראה שהספר חסידים והב"ח והמג"א והגר"א יסברו לאסור בזה, ושכן נראה מדברי היעב"ץ במור וקציעה סי' נג, משום שמנגינות אלו מאוסות לקב"ה, ובמעשה רוקח (לרב מסעוד חי רקח, על הרמב"ם תפילה פרק ח) אסר שירי עגבים (ולהבנתי אסר אף סתם שירי גויים שכאשר ינגנו אותם בביהכנ"ס יחשבו המתפללים על השיר המקורי ותתבטל כוונת התפילה), וכדבריו פסקו כף החיים לר"ח פלאג'י יג, ו, וכה"ח סופר או"ח סי' נו, אות טו"ב, ומגן גבורים אלף המגן נג, כ. כך גם ראיתי שנקט בצי"א יג, יב, וב</w:t>
      </w:r>
      <w:r w:rsidR="00BF118F">
        <w:rPr>
          <w:rFonts w:ascii="David" w:hAnsi="David" w:hint="cs"/>
          <w:szCs w:val="20"/>
          <w:rtl/>
        </w:rPr>
        <w:t>המשך הערה זו</w:t>
      </w:r>
      <w:r w:rsidRPr="00A263A6">
        <w:rPr>
          <w:rFonts w:ascii="David" w:hAnsi="David"/>
          <w:szCs w:val="20"/>
          <w:rtl/>
        </w:rPr>
        <w:t xml:space="preserve"> נביא שכן נקטו גם שבט הקהתי, שו"ת שאלת חמדת צבי, ופסקי תשובות.  </w:t>
      </w:r>
      <w:r w:rsidRPr="00A263A6">
        <w:rPr>
          <w:rFonts w:ascii="David" w:hAnsi="David"/>
          <w:b/>
          <w:bCs/>
          <w:szCs w:val="20"/>
          <w:rtl/>
        </w:rPr>
        <w:t>ה- שימוש במנגינות הנ"ל שלא בזמן התפילה:</w:t>
      </w:r>
      <w:r w:rsidRPr="00A263A6">
        <w:rPr>
          <w:rFonts w:ascii="David" w:hAnsi="David"/>
          <w:szCs w:val="20"/>
          <w:rtl/>
        </w:rPr>
        <w:t xml:space="preserve"> הרב אבינר כתב שכל המחלוקת לגבי שירים שחוברו עבור ע"ז היא דוקא לגבי שימוש בהן לצורך תפילה בביהכנ"ס, אולם להשתמש בזה לשימוש חול בזה נראה שלכו"ע אין בעיה, ולכן כשיש צורך ניתן להשתמש במנגינות של ע"ז כדי לעשות תואר אקדמי במוזיקה (ולא יזכירו שהם קשורות לע"ז), וכעי"ז ראיתי שכתב הג"ר מרדכי גרוס (אום אני חומה ח"ב סי' רמא שמן הדין הדבר מותר להשתמש במנגינות של ח</w:t>
      </w:r>
      <w:r w:rsidR="003C53FF">
        <w:rPr>
          <w:rFonts w:ascii="David" w:hAnsi="David"/>
          <w:szCs w:val="20"/>
          <w:rtl/>
        </w:rPr>
        <w:t>ילוניים, שהרי כל האזהרות הנ"ל ה</w:t>
      </w:r>
      <w:r w:rsidR="003C53FF">
        <w:rPr>
          <w:rFonts w:ascii="David" w:hAnsi="David" w:hint="cs"/>
          <w:szCs w:val="20"/>
          <w:rtl/>
        </w:rPr>
        <w:t>ן</w:t>
      </w:r>
      <w:r w:rsidRPr="00A263A6">
        <w:rPr>
          <w:rFonts w:ascii="David" w:hAnsi="David"/>
          <w:szCs w:val="20"/>
          <w:rtl/>
        </w:rPr>
        <w:t xml:space="preserve"> רק בשירי קודש, ומ"מ טוב להימנע מזה).  </w:t>
      </w:r>
      <w:r w:rsidRPr="00A263A6">
        <w:rPr>
          <w:rFonts w:ascii="David" w:hAnsi="David"/>
          <w:b/>
          <w:bCs/>
          <w:szCs w:val="20"/>
          <w:rtl/>
        </w:rPr>
        <w:t xml:space="preserve">ו- שימוש בתפילה במנגינות שחיבר גוי וחוטא ועובד ע"ז: </w:t>
      </w:r>
      <w:r w:rsidRPr="00A263A6">
        <w:rPr>
          <w:rFonts w:ascii="David" w:hAnsi="David"/>
          <w:szCs w:val="20"/>
          <w:rtl/>
        </w:rPr>
        <w:t>אם מחבר מנגינה הוא גוי עובד ע"ז, או גוי סתם, או יהודי חוטא [ולא חיברוה עבור הע"ז, וגם לא מדובר בשירי עגבים], באגר"מ יו"ד ח"ב סי' נו כתב שניתן להשתמש בתפילה במנגינה שחיבר גוי עובד ע"ז [וראה גם אגר"מ אה"ע ח"א צו שכתב שאפיקורס אינו כותב ס"ת וכדו', משום שאין מניחים שם לאפיקורס בענייני קדושה, אבל אם הוא מומר לתיאבון ולא אפיקורס בזה אין איסור, וכן אין איסור כאשר לא מדובר בענייני קדושה, כגון להשתמש בתרופות ומכונות שעשה אפיקורס], וכן עולה מתוך דברי החכמים שהובאו לעיל [שהרי כל טעמם לאסור בשירי עגבים וכדו' הוא מצד הרהורים רעים, או מצד שאין ראוי כזה דבר להעלותו על שלחן גבוה, ואין קטיגור נעשה סניגור, וכדו', אך אין מי מהם שטען שרשעת המחבר משפיעה על הניגון עצמו ומטמאת אותו, וראה גם שבט מוסר פרק לד שכתב שראוי לבחור בביהכנ"ס מנגינות מסוג המכניע את הלב וכו', ולא כתב שראוי שמחבר המנגינה יהיה צדיק וכדו', וכעי"ז מצאנו במאמר מרדכי (תקס, ב, הובא בשעה"צ תקס, כה) שהביא מהשל"ה שלא לנגן לתינוקות שירי עגבים, שהרי זה מוליד בהם טבע רע, ולא התייחס לזהות מחבר הניגון, וראה כוזרי ב, עח], וכן עולה משו"ת שבט הקהתי ח"ד, לא, שכתב שאין להשתמש בתפילה בשירים מהתיאטרון וכדו', מפני שעלול לעורר הרהורי תועבה, אך סתם ניגונים של גויים אין בזה איסור, וכן עולה מדברי הרב משה וולנר (שאילת חמדת צבי ח"ג סי' ו) שכתב שאין בעיה להשתמש בתפילה במנגינת ההמנון של הנכרים וכדו' (ודייק מדברי הספר חסידים שכל שיר שחיבר גוי אין לשוררו בתפילה, ובהכרח צ"ל שכוונתו לאסור רק במנגינות ממקומות מקולקלים כגון קולנוע וכדו'), וכן נקט בפסקי תשובות (נג, כז, הערה 209). לעומתם, ה</w:t>
      </w:r>
      <w:r w:rsidR="002F1E24">
        <w:rPr>
          <w:rFonts w:ascii="David" w:hAnsi="David" w:hint="cs"/>
          <w:szCs w:val="20"/>
          <w:rtl/>
        </w:rPr>
        <w:t>ג</w:t>
      </w:r>
      <w:r w:rsidRPr="00A263A6">
        <w:rPr>
          <w:rFonts w:ascii="David" w:hAnsi="David"/>
          <w:szCs w:val="20"/>
          <w:rtl/>
        </w:rPr>
        <w:t xml:space="preserve">רי"מ הלל (וישב הים ח"ב סי' ז, אות י) נקט שאכן ראוי שגם המחבר יהיה איש הגון, אך לא הביא ראיות לדבריו אלא מן הסברא בלבד, וכתב (באות יא סק"ג) שמנגינה שחיבר גוי או רשע נכון לא לשמוע אותה, שהרי כוח הפועל בנפעל וכו', וכתב (בסק"ה) שמנגינות גויים ישנות שכבר נשכחו מילות השיר </w:t>
      </w:r>
      <w:r w:rsidR="00BB6442">
        <w:rPr>
          <w:rFonts w:ascii="David" w:hAnsi="David" w:hint="cs"/>
          <w:szCs w:val="20"/>
          <w:rtl/>
        </w:rPr>
        <w:t xml:space="preserve">בזה </w:t>
      </w:r>
      <w:r w:rsidRPr="00A263A6">
        <w:rPr>
          <w:rFonts w:ascii="David" w:hAnsi="David"/>
          <w:szCs w:val="20"/>
          <w:rtl/>
        </w:rPr>
        <w:t>מצד הדין לא ניתן לאסור, ויתכן שגם אין בזה עוד בעי</w:t>
      </w:r>
      <w:r w:rsidR="008C3305">
        <w:rPr>
          <w:rFonts w:ascii="David" w:hAnsi="David"/>
          <w:szCs w:val="20"/>
          <w:rtl/>
        </w:rPr>
        <w:t>ה של 'כוח הפועל בנפעל' מכיון שה</w:t>
      </w:r>
      <w:r w:rsidR="008C3305">
        <w:rPr>
          <w:rFonts w:ascii="David" w:hAnsi="David" w:hint="cs"/>
          <w:szCs w:val="20"/>
          <w:rtl/>
        </w:rPr>
        <w:t>ן</w:t>
      </w:r>
      <w:r w:rsidRPr="00A263A6">
        <w:rPr>
          <w:rFonts w:ascii="David" w:hAnsi="David"/>
          <w:szCs w:val="20"/>
          <w:rtl/>
        </w:rPr>
        <w:t xml:space="preserve"> מושרות כבר שנים אצל יראי </w:t>
      </w:r>
      <w:r w:rsidR="006F5253">
        <w:rPr>
          <w:rFonts w:ascii="David" w:hAnsi="David"/>
          <w:szCs w:val="20"/>
          <w:rtl/>
        </w:rPr>
        <w:t>שמים, ולכן נראה דאין מקום לאוסר</w:t>
      </w:r>
      <w:r w:rsidR="006F5253">
        <w:rPr>
          <w:rFonts w:ascii="David" w:hAnsi="David" w:hint="cs"/>
          <w:szCs w:val="20"/>
          <w:rtl/>
        </w:rPr>
        <w:t>ן</w:t>
      </w:r>
      <w:r w:rsidRPr="00A263A6">
        <w:rPr>
          <w:rFonts w:ascii="David" w:hAnsi="David"/>
          <w:szCs w:val="20"/>
          <w:rtl/>
        </w:rPr>
        <w:t xml:space="preserve">, ובסיום דבריו הביא את </w:t>
      </w:r>
      <w:r w:rsidR="006F5253">
        <w:rPr>
          <w:rFonts w:ascii="David" w:hAnsi="David"/>
          <w:szCs w:val="20"/>
          <w:rtl/>
        </w:rPr>
        <w:t xml:space="preserve">מכתב הגר"נ גשטטנר (נדפס בשו"ת </w:t>
      </w:r>
      <w:r w:rsidR="006F5253">
        <w:rPr>
          <w:rFonts w:ascii="David" w:hAnsi="David" w:hint="cs"/>
          <w:szCs w:val="20"/>
          <w:rtl/>
        </w:rPr>
        <w:t>לה</w:t>
      </w:r>
      <w:r w:rsidRPr="00A263A6">
        <w:rPr>
          <w:rFonts w:ascii="David" w:hAnsi="David"/>
          <w:szCs w:val="20"/>
          <w:rtl/>
        </w:rPr>
        <w:t>ורות נתן ח"י סי' יד) שכתב שמנהג יראי ה' להיזהר מלשיר שירי גויים ושירים של עוזבי תורה (והרי שנקט שזה רק מנהג אצל יראי ה'), והביא לזה ראיה מלשון הספר חסידים (ורבים הבינו אחרת את דברי הספר חסידים), ובשו"ת משנה הלכות ח"ו סי' קח משמע שאסר זאת מן הדין [ונראה קצת שטעמו כדי שלא לפרסם את שם המנגן], ושו"ר שבצי"א (חי"ד, סי' יב, אות ג) הביא את דברי הגר"י קאפח שציין לשו"ת הרמב"ם סי' רכד (במהד' מקיצי נרדמים, והוא בשו"ת הרמב"ם מהד' מכון ירושלים, זמנים סי' קמח) "חס ושלום להזכיר שירי החול בהם", ומזה הבין בעל הצי"א שהרמב"ם אסר להזכיר בתפילות מנגינות שמקורם בשירי חול, ואפי' אינם שירי עגבים (ולא זכיתי להבין את דברי הצי"א, שהרי נראה שהרמב"ם שם לא אסר שירי חול בגלל זהות מחבריהם אלא משום ש</w:t>
      </w:r>
      <w:r w:rsidR="00F72F67">
        <w:rPr>
          <w:rFonts w:ascii="David" w:hAnsi="David" w:hint="cs"/>
          <w:szCs w:val="20"/>
          <w:rtl/>
        </w:rPr>
        <w:t xml:space="preserve">הוא </w:t>
      </w:r>
      <w:r w:rsidRPr="00A263A6">
        <w:rPr>
          <w:rFonts w:ascii="David" w:hAnsi="David"/>
          <w:szCs w:val="20"/>
          <w:rtl/>
        </w:rPr>
        <w:t>סבר שאסור כלל לשמוע שירי חול ואפי' נתחברו ע"י יהודים כשרים). הגר"י רצאבי (שו"ת עולת יצחק ח"ג סי' ערב עמ' תקע"ז)  כתב "לענין לחן שחיברו מי שאינו הגון כתבתי בס"ד בתשובה אחרת מחלוקת גדולי זמננו, ומ"מ דעתי העני נוטה כאוסרים גם בזה...", ולא מצאתי היכן השיב בזה. ר' נחמן מברסלב כתב בכמה מקומות על פחיתות ניגוני הרשעים (כגון בליקוטי מוהר"ן ג, ושם רכו), וראה בקונטרס 'ניגון כשר מנגן כשר', ובקונטרס 'כנגן המנגן', ולענ"ד כל זה אינו מן הדין אלא הוא מידות חסידות והנהגות טובות (ובקונטרס כנגן המנגן עמ' 16 העיר שלא מצאנו בספרים שדיברו על גנאי מנגינה שחיבר גוי, והטעם הוא משום שבימיהם הגויים חיברו מנגינות מכובדות</w:t>
      </w:r>
      <w:r w:rsidR="00216EA0">
        <w:rPr>
          <w:rFonts w:ascii="David" w:hAnsi="David" w:hint="cs"/>
          <w:szCs w:val="20"/>
          <w:rtl/>
        </w:rPr>
        <w:t>, והעיר לי הרב רועי הכהן ז'ק, עורך ירחון האוצר, שהדברים הנ"ל תמוהים, שהרי כן דיברו מזה, ובנוסף הרי הגויים לא חיברו בעבר רק מנגינות מכובדות</w:t>
      </w:r>
      <w:r w:rsidRPr="00A263A6">
        <w:rPr>
          <w:rFonts w:ascii="David" w:hAnsi="David"/>
          <w:szCs w:val="20"/>
          <w:rtl/>
        </w:rPr>
        <w:t>).</w:t>
      </w:r>
    </w:p>
  </w:footnote>
  <w:footnote w:id="13">
    <w:p w:rsidR="00A263A6" w:rsidRPr="00A263A6" w:rsidRDefault="00A263A6" w:rsidP="00A263A6">
      <w:pPr>
        <w:pStyle w:val="a5"/>
        <w:spacing w:after="0" w:line="360" w:lineRule="auto"/>
        <w:ind w:firstLine="0"/>
        <w:rPr>
          <w:rFonts w:ascii="David" w:hAnsi="David"/>
          <w:szCs w:val="20"/>
        </w:rPr>
      </w:pPr>
      <w:r w:rsidRPr="00A263A6">
        <w:rPr>
          <w:rStyle w:val="a4"/>
          <w:rFonts w:ascii="David" w:hAnsi="David"/>
          <w:szCs w:val="20"/>
        </w:rPr>
        <w:footnoteRef/>
      </w:r>
      <w:r w:rsidRPr="00A263A6">
        <w:rPr>
          <w:rFonts w:ascii="David" w:hAnsi="David"/>
          <w:szCs w:val="20"/>
          <w:rtl/>
        </w:rPr>
        <w:t xml:space="preserve"> ראה בסוף ההערה שאחרי ההערה הבאה. </w:t>
      </w:r>
    </w:p>
  </w:footnote>
  <w:footnote w:id="14">
    <w:p w:rsidR="00A263A6" w:rsidRPr="0096288C" w:rsidRDefault="00A263A6" w:rsidP="00FC6B79">
      <w:pPr>
        <w:pStyle w:val="a5"/>
        <w:spacing w:after="0" w:line="360" w:lineRule="auto"/>
        <w:ind w:firstLine="0"/>
        <w:rPr>
          <w:rFonts w:ascii="David" w:hAnsi="David"/>
          <w:szCs w:val="20"/>
          <w:rtl/>
        </w:rPr>
      </w:pPr>
      <w:r w:rsidRPr="00A263A6">
        <w:rPr>
          <w:rStyle w:val="a4"/>
          <w:rFonts w:ascii="David" w:hAnsi="David"/>
          <w:szCs w:val="20"/>
        </w:rPr>
        <w:footnoteRef/>
      </w:r>
      <w:r w:rsidRPr="00A263A6">
        <w:rPr>
          <w:rFonts w:ascii="David" w:hAnsi="David"/>
          <w:szCs w:val="20"/>
          <w:rtl/>
        </w:rPr>
        <w:t xml:space="preserve"> נביא כאן כמה מקורות בענין 'כוח הפועל הנפעל' (את רוב המקורות העתקתי, מבלי לעיין בתוכם, מתוך קונטרס פרשת הכסף לר' מנשה פילאפף נ"י, מאמר חמישי עמ' רנט ואילך, והבאתי את רוב המק</w:t>
      </w:r>
      <w:r w:rsidR="00ED47A4">
        <w:rPr>
          <w:rFonts w:ascii="David" w:hAnsi="David"/>
          <w:szCs w:val="20"/>
          <w:rtl/>
        </w:rPr>
        <w:t>ורות שהוא הביא, אך לא את כולם</w:t>
      </w:r>
      <w:r w:rsidR="00ED47A4">
        <w:rPr>
          <w:rFonts w:ascii="David" w:hAnsi="David" w:hint="cs"/>
          <w:szCs w:val="20"/>
          <w:rtl/>
        </w:rPr>
        <w:t>.</w:t>
      </w:r>
      <w:r w:rsidR="00ED47A4">
        <w:rPr>
          <w:rFonts w:ascii="David" w:hAnsi="David"/>
          <w:szCs w:val="20"/>
          <w:rtl/>
        </w:rPr>
        <w:t xml:space="preserve"> </w:t>
      </w:r>
      <w:r w:rsidRPr="00A263A6">
        <w:rPr>
          <w:rFonts w:ascii="David" w:hAnsi="David"/>
          <w:szCs w:val="20"/>
          <w:rtl/>
        </w:rPr>
        <w:t>גם לא הבאתי את המקורות שהוא הביא שעוסקים בכסף של איסור): בגמ' ב"ב טו ע"ב מובא שכל הנוטל פרוטה מאיוב מתברך, והרי מכאן שכוח הצדיק נמצא בכספו (ולענ"ד אין מזה כ"כ ראיה, שהרי א"ל שהכוונה שנוטל מאיוב פרוטה בשותפות כדי לעשות בה מסחר, ובגלל מזלו הטוב של איוב לכן גם הוא מתברך, וכעי"ז בספר חסידים סי' תתרע"ב וסי' תתרע"ה), ובתנא דבי אליהו רבה פ"ה ד"ה 'וימאן להתנחם' שיעקב אבינו אמר "שמא נהנתי מממונו של לבן ושל שכם ובטלה הברית שכרת לי הקב"ה</w:t>
      </w:r>
      <w:r w:rsidR="00D33474">
        <w:rPr>
          <w:rFonts w:ascii="David" w:hAnsi="David" w:hint="cs"/>
          <w:szCs w:val="20"/>
          <w:rtl/>
        </w:rPr>
        <w:t>"</w:t>
      </w:r>
      <w:r w:rsidRPr="00A263A6">
        <w:rPr>
          <w:rFonts w:ascii="David" w:hAnsi="David"/>
          <w:szCs w:val="20"/>
          <w:rtl/>
        </w:rPr>
        <w:t>. הספורנו (במדבר לח, כא) כתב שכאשר בוני המשכן היו צדיקים אז "שרתה שכינה במעשי ידיהם"</w:t>
      </w:r>
      <w:r w:rsidR="00ED47A4">
        <w:rPr>
          <w:rFonts w:ascii="David" w:hAnsi="David" w:hint="cs"/>
          <w:szCs w:val="20"/>
          <w:rtl/>
        </w:rPr>
        <w:t>,</w:t>
      </w:r>
      <w:r w:rsidRPr="00A263A6">
        <w:rPr>
          <w:rFonts w:ascii="David" w:hAnsi="David"/>
          <w:szCs w:val="20"/>
          <w:rtl/>
        </w:rPr>
        <w:t xml:space="preserve"> </w:t>
      </w:r>
      <w:r w:rsidR="00ED47A4">
        <w:rPr>
          <w:rFonts w:ascii="David" w:hAnsi="David" w:hint="cs"/>
          <w:szCs w:val="20"/>
          <w:rtl/>
        </w:rPr>
        <w:t>ולעומת זה</w:t>
      </w:r>
      <w:r w:rsidRPr="00A263A6">
        <w:rPr>
          <w:rFonts w:ascii="David" w:hAnsi="David"/>
          <w:szCs w:val="20"/>
          <w:rtl/>
        </w:rPr>
        <w:t xml:space="preserve"> מקדש שלמה שנבנה ע"י גויים "נפסדו חלקיו... ונפל בסוף הכל ביד אויבים"</w:t>
      </w:r>
      <w:r w:rsidR="00FC6B79">
        <w:rPr>
          <w:rFonts w:ascii="David" w:hAnsi="David" w:hint="cs"/>
          <w:szCs w:val="20"/>
          <w:rtl/>
        </w:rPr>
        <w:t>, והעיר לי הרב רועי הכהן ז'ק שכבר קדמו בזה בפירושי התורה לר' יהודה החסיד (הפטרת ויקהל, מהד' ר"י לנגה תשל"ה, עמ' 131, הובא בשמו גם בערוגת הבשם לרבי אברהם בן עזריאל מהד' מק"נ תרצ"ט ח"א עמ' 35)</w:t>
      </w:r>
      <w:r w:rsidRPr="00A263A6">
        <w:rPr>
          <w:rFonts w:ascii="David" w:hAnsi="David"/>
          <w:szCs w:val="20"/>
          <w:rtl/>
        </w:rPr>
        <w:t>. אוה"ח הקדוש (במדבר יג, ב) כתב ששליח צדיק "יו</w:t>
      </w:r>
      <w:r w:rsidR="00775659">
        <w:rPr>
          <w:rFonts w:ascii="David" w:hAnsi="David" w:hint="cs"/>
          <w:szCs w:val="20"/>
          <w:rtl/>
        </w:rPr>
        <w:t>ו</w:t>
      </w:r>
      <w:r w:rsidRPr="00A263A6">
        <w:rPr>
          <w:rFonts w:ascii="David" w:hAnsi="David"/>
          <w:szCs w:val="20"/>
          <w:rtl/>
        </w:rPr>
        <w:t>לד בו תכונה רעה" אם כוונת המשלחים היא רעה, "כדרך שתיולד בחינת הקדושה בשלוחי מצוה לטובה". בספר אור המאיר (פרשת האזינו ד"ה וישמן ישורון) הביא ששמע שהבעש"ט שמע רשע המנגן בכינור והבין מנגינתו את כל העבירות שעשה, וכתב בנוצר חסד אבות פ"ו שכשהיה הבעש"ט רואה ספסל וכדו' היה אומר כל המחשבות שהיו לנגר בזמן שבנה את הספסל (וכן מסופר על הרב המגיד במאמרי אדמו"ר הזקן עה"ת והמועדים פרשת ראה עמ' תתב), ובישמח משה פרשת תולדות הביא שאנשי ירושלים היו מכירים באכילתם בשר את מהות בעל הבית, ובספר המידות ערך בגדים אות ה' שהעושה בגדים עבור חבירו יכול לשנות את רצון לובש הבגד, ובאגרא דכלה פרשת שופטים (וכן במגיד תעלומה ברכות לב ע"א) שלא טוב לקחת ממון מאנשים שאינם ראוים</w:t>
      </w:r>
      <w:r w:rsidR="00775659">
        <w:rPr>
          <w:rFonts w:ascii="David" w:hAnsi="David" w:hint="cs"/>
          <w:szCs w:val="20"/>
          <w:rtl/>
        </w:rPr>
        <w:t>,</w:t>
      </w:r>
      <w:r w:rsidRPr="00A263A6">
        <w:rPr>
          <w:rFonts w:ascii="David" w:hAnsi="David"/>
          <w:szCs w:val="20"/>
          <w:rtl/>
        </w:rPr>
        <w:t xml:space="preserve"> שהרי כוח הפועל בנפעל (וכ"כ באגרא דפרקא אות פב, ובאגרא דכלה פרשת ויקהל ד"ה וכל איש חכם לב</w:t>
      </w:r>
      <w:r w:rsidR="00775659">
        <w:rPr>
          <w:rFonts w:ascii="David" w:hAnsi="David" w:hint="cs"/>
          <w:szCs w:val="20"/>
          <w:rtl/>
        </w:rPr>
        <w:t>,</w:t>
      </w:r>
      <w:r w:rsidRPr="00A263A6">
        <w:rPr>
          <w:rFonts w:ascii="David" w:hAnsi="David"/>
          <w:szCs w:val="20"/>
          <w:rtl/>
        </w:rPr>
        <w:t xml:space="preserve"> ופרשת שופטים ד"ה כי הגויים, ובדברי חיים פרשת וישלח ד"ה לרגל המלאכה, ובפנים יפות פרשת לך לך ד"ה ויאמר אברם הרימותי ידי, ובנוצר חסד אבות פרק ד משנה טו, וראה אלשיך הקדוש פרשת ויגש), וכתב בחת"ס עה"ת (פרשת לך לך</w:t>
      </w:r>
      <w:r w:rsidR="00775659">
        <w:rPr>
          <w:rFonts w:ascii="David" w:hAnsi="David" w:hint="cs"/>
          <w:szCs w:val="20"/>
          <w:rtl/>
        </w:rPr>
        <w:t>,</w:t>
      </w:r>
      <w:r w:rsidRPr="00A263A6">
        <w:rPr>
          <w:rFonts w:ascii="David" w:hAnsi="David"/>
          <w:szCs w:val="20"/>
          <w:rtl/>
        </w:rPr>
        <w:t xml:space="preserve"> ד"ה כי היה רכושם רב) "בהיות האנשים קדושים אז תתקדש גם כל מאודם ומקנה בהמתם, ואל תתמה שהרי כלי נכרים צריכים טבילה בהכנסתם לקדושת ישראל", וכתבו כמה ספרים שלא טוב ללמוד בספר של אדם רשע שהרי נדבק באותו רשע (מגיד דבריו ליעקב למגיד ממזריטש אות סה, וכן בדרכי צדק אות עא, ובשומר אמונים מאמר האמונה פרק ד, ולענ"ד יש לבדוק האם דיברו גם על ספרי חול, וראה ספר המידות ערך למוד אות פב ש</w:t>
      </w:r>
      <w:r w:rsidR="00775659">
        <w:rPr>
          <w:rFonts w:ascii="David" w:hAnsi="David" w:hint="cs"/>
          <w:szCs w:val="20"/>
          <w:rtl/>
        </w:rPr>
        <w:t xml:space="preserve">כתב </w:t>
      </w:r>
      <w:r w:rsidRPr="00A263A6">
        <w:rPr>
          <w:rFonts w:ascii="David" w:hAnsi="David"/>
          <w:szCs w:val="20"/>
          <w:rtl/>
        </w:rPr>
        <w:t>לא ללמוד בספר שאדם רשע למד ממנו)</w:t>
      </w:r>
      <w:r w:rsidRPr="00A263A6">
        <w:rPr>
          <w:rFonts w:ascii="David" w:hAnsi="David"/>
          <w:b/>
          <w:bCs/>
          <w:szCs w:val="20"/>
          <w:rtl/>
        </w:rPr>
        <w:t>.   ספרים שנכתבו או נדפסו ע"י גוי או חוטא</w:t>
      </w:r>
      <w:r w:rsidRPr="00A263A6">
        <w:rPr>
          <w:rFonts w:ascii="David" w:hAnsi="David"/>
          <w:szCs w:val="20"/>
          <w:rtl/>
        </w:rPr>
        <w:t xml:space="preserve"> (לא דייקתי כ"כ במקורות אותם העתקתי כאן מתוך כמה ספרי מלקטים): בהגהות מיימוניות (הל' ע"ז ב, ב) כתב שספר פסול שנמחק עד שאין רישומו ניכר, לא יכתוב עליו תפילות, שהרי אין קטיגור נעשה סניגור [אעיר שהוא לא כתב שיש בעיה בעצם הקלף שנעשה, מן הסתם, ע"י רשע], ומקורו בספר חסידים סי' רמט, שם נכתב בנוסף שסידור שנכתב ע"י סופר סת"ם שחשב מחשבות רעות בעת הכתיבה הרי זה פוגע בהתקבלות התפילה, שהרי אין קטיגור נעשה סניגור (וכעי"ז שם סימן תשע"א שבגלל שקטיגור לא נעשה סניגור לכן לא טוב להשתמש בקולמוס ובדיו של סופר סת"ם שהיה רשע), וראה בדברי החיד"א (עין זוכר מערכת א אות עט) שהביא מחלוקת הפוסקים בזה, והכריע כדעת מהר"א הלוי בשו"ת זקן אהרון סי' קע שכתב שבעל נפש יחוש שלא להתפלל בסידור שהדפיס גוי. באבן שלמה (פ"ה ס"ד סק"ג) הביא בשם הגר"ח מולאז'ין שהלומד בספרים שנדפסו בדפוס של אדם שאינו הגון אין להם הצלחה בלימודם (וכעי"ז בפנינים משלחן הגר"א דברים לא, כא, ומובא בספר הגאון ח"א פי"ג הערה 32 שהגר"ח קנייבסקי אמר שהחזו"א העדיף ספר שנדפס בדפוס של ירא שמים, והסטייפלר רק הקפיד שהמדפיס לא יהיה מחלל שבת, הובאו כולם ב</w:t>
      </w:r>
      <w:r w:rsidR="007D5279">
        <w:rPr>
          <w:rFonts w:ascii="David" w:hAnsi="David" w:hint="cs"/>
          <w:szCs w:val="20"/>
          <w:rtl/>
        </w:rPr>
        <w:t xml:space="preserve">ספר </w:t>
      </w:r>
      <w:r w:rsidRPr="00A263A6">
        <w:rPr>
          <w:rFonts w:ascii="David" w:hAnsi="David"/>
          <w:szCs w:val="20"/>
          <w:rtl/>
        </w:rPr>
        <w:t>בינה ודעת יז, ג), ונראה לענ"ד שמדובר שם בספרי קודש. ראה גם שו"ת וישב הים לגרי"מ הלל ח"ב יז סוף אות ב שאולי יש לחלק בין סידורים שנכתבו בדיו ע"י רשע לבין ספרים שרק נדפסו על ידו, שבזה אולי אין בעיה. בקריינא דאגרתא (ח"א, קיא-קיב) כתב הסטייפלר שמותר לעיין בספרי רפואה ופיזיקה וכדו' [משא"כ בספרי היסטוריה שבהם המחבר מכניס את דיעותיו המקולקלות]. [בדרך אגב, אעיר על מעשה המובא בספר גאון ישראל (מהדורה ראשונה התשפ"ב עמ' 695): הגרש"ז אוירבאך נשאל על שימוש בספר אותו מימן אדם בעייתי, והשיב שאין בעיה להשתמש בו, והוסיף שבזמנו היו שלא רצו להשתמש בש"ס וילנא מפני שחלקו נדפס ע"י גויים ובשבתות, אך ע"פ ההלכה אין בזה בעיה. השואל אמר לגרש"ז שיש שאמרו שהלומד בספרים כאלו אין לו סייעתא דשמיא, והגרש"ז השיב ואמר שאנחנו לא יודעים איך מחלקים סייעתא דשמיא, ומ"מ יש כאלה שמטהרת לבם מרגישים שאין הם יכולים ללמוד בכ</w:t>
      </w:r>
      <w:r w:rsidR="00EF3745">
        <w:rPr>
          <w:rFonts w:ascii="David" w:hAnsi="David"/>
          <w:szCs w:val="20"/>
          <w:rtl/>
        </w:rPr>
        <w:t xml:space="preserve">אלו ספרים ואין זו הרגשה שטותית </w:t>
      </w:r>
      <w:r w:rsidR="00EF3745">
        <w:rPr>
          <w:rFonts w:ascii="David" w:hAnsi="David" w:hint="cs"/>
          <w:szCs w:val="20"/>
          <w:rtl/>
        </w:rPr>
        <w:t xml:space="preserve">אלא </w:t>
      </w:r>
      <w:r w:rsidRPr="00A263A6">
        <w:rPr>
          <w:rFonts w:ascii="David" w:hAnsi="David"/>
          <w:szCs w:val="20"/>
          <w:rtl/>
        </w:rPr>
        <w:t>יש בזה מעלה]</w:t>
      </w:r>
      <w:r w:rsidRPr="0096288C">
        <w:rPr>
          <w:rFonts w:ascii="David" w:hAnsi="David"/>
          <w:szCs w:val="20"/>
          <w:rtl/>
        </w:rPr>
        <w:t>.</w:t>
      </w:r>
    </w:p>
  </w:footnote>
  <w:footnote w:id="15">
    <w:p w:rsidR="00A263A6" w:rsidRPr="00A263A6" w:rsidRDefault="00A263A6" w:rsidP="0096288C">
      <w:pPr>
        <w:pStyle w:val="a5"/>
        <w:spacing w:after="0" w:line="360" w:lineRule="auto"/>
        <w:ind w:firstLine="0"/>
        <w:rPr>
          <w:rFonts w:ascii="David" w:hAnsi="David"/>
          <w:szCs w:val="20"/>
          <w:rtl/>
        </w:rPr>
      </w:pPr>
      <w:r w:rsidRPr="0096288C">
        <w:rPr>
          <w:rStyle w:val="a4"/>
          <w:rFonts w:ascii="David" w:hAnsi="David"/>
          <w:szCs w:val="20"/>
        </w:rPr>
        <w:footnoteRef/>
      </w:r>
      <w:r w:rsidRPr="0096288C">
        <w:rPr>
          <w:rFonts w:ascii="David" w:hAnsi="David"/>
          <w:szCs w:val="20"/>
          <w:rtl/>
        </w:rPr>
        <w:t xml:space="preserve"> בי</w:t>
      </w:r>
      <w:r w:rsidRPr="00A263A6">
        <w:rPr>
          <w:rFonts w:ascii="David" w:hAnsi="David"/>
          <w:szCs w:val="20"/>
          <w:rtl/>
        </w:rPr>
        <w:t xml:space="preserve">רמיהו (ב, ז) נאמר: "ואביא אתכם אל ארץ הכרמל לאכול מפריה ולשבוע מטובה", ומכאן עולה בפשטות ששבח א"י הוא דווקא בפירותיה, ולא במים ובמלח וכו', ויש להבין מה הטעם בזה [ואמנם היה ניתן לומר ש"לאכול מפריה" אין כוונתו דווקא לפירות העץ, אלא לכל מה שהארץ מפיקה, בדומה לביטוי "פרי בהמתך"]. גם במדרשים אודות שבחה הגשמי של א"י מוזכר שבח הפירות באריכות רבה [והשבח של הירקות נזכר פחות], ואילו השבח של המים, ובשר הבהמות נזכר רק במעט מאוד מקורות, וכפי שנביא בהערה הבאה [וביחזקאל לו, ח, "ואתם הרי ישראל ענפיכם תתנו ופריכם תשאו לעמי ישראל כי קרבו לבוא", ובסנהדרין צח ע"א מובא על כך ש"אין לך קץ מגולה מזה"]. יתכן להסביר שלעומת המים, ואף הירקות, שמטרתם העיקרית היא שובע, הרי שהפירות נועדו בעיקר לשם תענוג, ולכן זהו שבחה המיוחד של א"י, שקדושתה מרוממת את </w:t>
      </w:r>
      <w:r w:rsidR="001C7AA8">
        <w:rPr>
          <w:rFonts w:ascii="David" w:hAnsi="David"/>
          <w:szCs w:val="20"/>
          <w:rtl/>
        </w:rPr>
        <w:t>הפירות שבה, דהיינו את הגשמיות.</w:t>
      </w:r>
    </w:p>
  </w:footnote>
  <w:footnote w:id="16">
    <w:p w:rsidR="00A263A6" w:rsidRPr="00A263A6" w:rsidRDefault="00A263A6" w:rsidP="002D7825">
      <w:pPr>
        <w:pStyle w:val="a5"/>
        <w:spacing w:after="0" w:line="360" w:lineRule="auto"/>
        <w:ind w:firstLine="0"/>
        <w:rPr>
          <w:rFonts w:ascii="David" w:hAnsi="David"/>
          <w:szCs w:val="20"/>
        </w:rPr>
      </w:pPr>
      <w:r w:rsidRPr="00A263A6">
        <w:rPr>
          <w:rStyle w:val="a4"/>
          <w:rFonts w:ascii="David" w:hAnsi="David"/>
          <w:szCs w:val="20"/>
        </w:rPr>
        <w:footnoteRef/>
      </w:r>
      <w:r w:rsidRPr="00A263A6">
        <w:rPr>
          <w:rFonts w:ascii="David" w:hAnsi="David"/>
          <w:szCs w:val="20"/>
          <w:rtl/>
        </w:rPr>
        <w:t xml:space="preserve"> </w:t>
      </w:r>
      <w:r w:rsidRPr="00A263A6">
        <w:rPr>
          <w:rFonts w:ascii="David" w:hAnsi="David"/>
          <w:i/>
          <w:szCs w:val="20"/>
          <w:rtl/>
        </w:rPr>
        <w:t xml:space="preserve">נציין מקורות על סגולותיה הגשמיות של א"י: </w:t>
      </w:r>
      <w:r w:rsidRPr="00A263A6">
        <w:rPr>
          <w:rFonts w:ascii="David" w:hAnsi="David"/>
          <w:b/>
          <w:bCs/>
          <w:i/>
          <w:szCs w:val="20"/>
          <w:rtl/>
        </w:rPr>
        <w:t xml:space="preserve">עפרה ואבניה </w:t>
      </w:r>
      <w:r w:rsidRPr="00A263A6">
        <w:rPr>
          <w:rFonts w:ascii="David" w:hAnsi="David"/>
          <w:i/>
          <w:szCs w:val="20"/>
          <w:rtl/>
        </w:rPr>
        <w:t>– בכמה מדרשים מובא על שבח עפר הארץ ואבניה (ילק"ש עקב תתנ"ט על שבח עפרה, וראה רמב"ן דברים ח, ט, שכתב שמשבח הארץ הוא מה שיש בה מחצבי נחושת ואבנים יקרות וכדו', וכעי"ז כתבו ר"י אברבנאל שם ותורת המנחה פרשת עקב דרשה סח, וראה כתובות קיב ע"א, והובא ברמב"ם מלכים ה, י, שהאמוראים היו</w:t>
      </w:r>
      <w:r w:rsidR="003B1EFE">
        <w:rPr>
          <w:rFonts w:ascii="David" w:hAnsi="David"/>
          <w:i/>
          <w:szCs w:val="20"/>
          <w:rtl/>
        </w:rPr>
        <w:t xml:space="preserve"> מנשקים אבניה ומגנדרים בע</w:t>
      </w:r>
      <w:r w:rsidR="003B1EFE" w:rsidRPr="003B1EFE">
        <w:rPr>
          <w:rFonts w:ascii="David" w:hAnsi="David"/>
          <w:i/>
          <w:szCs w:val="20"/>
          <w:rtl/>
        </w:rPr>
        <w:t>פר א"י</w:t>
      </w:r>
      <w:r w:rsidRPr="003B1EFE">
        <w:rPr>
          <w:rFonts w:ascii="David" w:hAnsi="David"/>
          <w:i/>
          <w:szCs w:val="20"/>
          <w:rtl/>
        </w:rPr>
        <w:t xml:space="preserve">, </w:t>
      </w:r>
      <w:r w:rsidR="003B1EFE" w:rsidRPr="003B1EFE">
        <w:rPr>
          <w:rFonts w:ascii="David" w:hAnsi="David" w:hint="cs"/>
          <w:i/>
          <w:szCs w:val="20"/>
          <w:rtl/>
        </w:rPr>
        <w:t xml:space="preserve">וראה גם </w:t>
      </w:r>
      <w:r w:rsidR="003B1EFE" w:rsidRPr="003B1EFE">
        <w:rPr>
          <w:rFonts w:ascii="David" w:hAnsi="David" w:hint="cs"/>
          <w:szCs w:val="20"/>
          <w:rtl/>
        </w:rPr>
        <w:t>בפיוטו של ריה"ל 'ציון הלא תשאלי' ה</w:t>
      </w:r>
      <w:r w:rsidR="003B1EFE">
        <w:rPr>
          <w:rFonts w:ascii="David" w:hAnsi="David" w:hint="cs"/>
          <w:szCs w:val="20"/>
          <w:rtl/>
        </w:rPr>
        <w:t>נדפס בתוך</w:t>
      </w:r>
      <w:r w:rsidR="003B1EFE" w:rsidRPr="003B1EFE">
        <w:rPr>
          <w:rFonts w:ascii="David" w:hAnsi="David" w:hint="cs"/>
          <w:szCs w:val="20"/>
          <w:rtl/>
        </w:rPr>
        <w:t xml:space="preserve"> 'שירי הקודש לרבי יהודה הלוי' מהד' ירדן ח"ד עמ' 916</w:t>
      </w:r>
      <w:r w:rsidR="003B1EFE">
        <w:rPr>
          <w:rFonts w:ascii="David" w:hAnsi="David" w:hint="cs"/>
          <w:szCs w:val="20"/>
          <w:rtl/>
        </w:rPr>
        <w:t>, שם</w:t>
      </w:r>
      <w:r w:rsidR="003B1EFE" w:rsidRPr="003B1EFE">
        <w:rPr>
          <w:rFonts w:ascii="David" w:hAnsi="David" w:hint="cs"/>
          <w:szCs w:val="20"/>
          <w:rtl/>
        </w:rPr>
        <w:t xml:space="preserve"> נאמר על ארץ ישראל: "חיי נשמות אויר ארצך, וממור דרור אבקת עפרך" כלומר עפר א"י עדיף ממור דרור שהם בשמים ריחניים המנויים בין מרכיבי שמן המשחה, "ונפת צוף נהריך" כלומר מי נהרות א"י מתוקים כנפת צוף), </w:t>
      </w:r>
      <w:r w:rsidRPr="00A263A6">
        <w:rPr>
          <w:rFonts w:ascii="David" w:hAnsi="David"/>
          <w:i/>
          <w:szCs w:val="20"/>
          <w:rtl/>
        </w:rPr>
        <w:t>ובכמה מקורות מובא שאבני א"י ועפרה כבדים יותר מאבני חו"ל [לפי פירושם של התוס' מבואר מדברי ה</w:t>
      </w:r>
      <w:r w:rsidR="00B957E6">
        <w:rPr>
          <w:rFonts w:ascii="David" w:hAnsi="David" w:hint="cs"/>
          <w:i/>
          <w:szCs w:val="20"/>
          <w:rtl/>
        </w:rPr>
        <w:t>בבלי</w:t>
      </w:r>
      <w:r w:rsidRPr="00A263A6">
        <w:rPr>
          <w:rFonts w:ascii="David" w:hAnsi="David"/>
          <w:i/>
          <w:szCs w:val="20"/>
          <w:rtl/>
        </w:rPr>
        <w:t xml:space="preserve"> כ</w:t>
      </w:r>
      <w:r w:rsidR="00747505">
        <w:rPr>
          <w:rFonts w:ascii="David" w:hAnsi="David"/>
          <w:i/>
          <w:szCs w:val="20"/>
          <w:rtl/>
        </w:rPr>
        <w:t>תובות (קיב, ע"א) שאבני א"י כבד</w:t>
      </w:r>
      <w:r w:rsidR="00747505">
        <w:rPr>
          <w:rFonts w:ascii="David" w:hAnsi="David" w:hint="cs"/>
          <w:i/>
          <w:szCs w:val="20"/>
          <w:rtl/>
        </w:rPr>
        <w:t>ות</w:t>
      </w:r>
      <w:r w:rsidRPr="00A263A6">
        <w:rPr>
          <w:rFonts w:ascii="David" w:hAnsi="David"/>
          <w:i/>
          <w:szCs w:val="20"/>
          <w:rtl/>
        </w:rPr>
        <w:t xml:space="preserve"> מאבני חו"ל, </w:t>
      </w:r>
      <w:r w:rsidR="002F5DBB">
        <w:rPr>
          <w:rFonts w:ascii="David" w:hAnsi="David" w:hint="cs"/>
          <w:i/>
          <w:szCs w:val="20"/>
          <w:rtl/>
        </w:rPr>
        <w:t>והריטב"א שם הביא שכך פירש</w:t>
      </w:r>
      <w:r w:rsidR="002F5DBB" w:rsidRPr="00E06320">
        <w:rPr>
          <w:rFonts w:ascii="David" w:hAnsi="David" w:hint="cs"/>
          <w:i/>
          <w:szCs w:val="20"/>
          <w:rtl/>
        </w:rPr>
        <w:t xml:space="preserve"> ר"ת</w:t>
      </w:r>
      <w:r w:rsidR="00ED309E" w:rsidRPr="00E06320">
        <w:rPr>
          <w:rFonts w:ascii="David" w:hAnsi="David" w:hint="cs"/>
          <w:i/>
          <w:szCs w:val="20"/>
          <w:rtl/>
        </w:rPr>
        <w:t>,</w:t>
      </w:r>
      <w:r w:rsidR="002F5DBB" w:rsidRPr="00E06320">
        <w:rPr>
          <w:rFonts w:ascii="David" w:hAnsi="David" w:hint="cs"/>
          <w:i/>
          <w:szCs w:val="20"/>
          <w:rtl/>
        </w:rPr>
        <w:t xml:space="preserve"> </w:t>
      </w:r>
      <w:r w:rsidRPr="00E06320">
        <w:rPr>
          <w:rFonts w:ascii="David" w:hAnsi="David"/>
          <w:i/>
          <w:szCs w:val="20"/>
          <w:rtl/>
        </w:rPr>
        <w:t>ו</w:t>
      </w:r>
      <w:r w:rsidRPr="00A263A6">
        <w:rPr>
          <w:rFonts w:ascii="David" w:hAnsi="David"/>
          <w:i/>
          <w:szCs w:val="20"/>
          <w:rtl/>
        </w:rPr>
        <w:t>כן ביאר את הגמ' בערוך (ערך תקל, שהוסיף שזהו שנאמר "ארץ אשר אבניה ברזל"</w:t>
      </w:r>
      <w:r w:rsidR="00CA4A3B">
        <w:rPr>
          <w:rFonts w:ascii="David" w:hAnsi="David" w:hint="cs"/>
          <w:i/>
          <w:szCs w:val="20"/>
          <w:rtl/>
        </w:rPr>
        <w:t xml:space="preserve">, </w:t>
      </w:r>
      <w:r w:rsidR="00CA4A3B" w:rsidRPr="00CA4A3B">
        <w:rPr>
          <w:rFonts w:ascii="David" w:hAnsi="David" w:hint="cs"/>
          <w:i/>
          <w:szCs w:val="20"/>
          <w:rtl/>
        </w:rPr>
        <w:t xml:space="preserve">ובערוך השלם </w:t>
      </w:r>
      <w:r w:rsidR="00CA4A3B">
        <w:rPr>
          <w:rFonts w:ascii="David" w:hAnsi="David" w:hint="cs"/>
          <w:i/>
          <w:szCs w:val="20"/>
          <w:rtl/>
        </w:rPr>
        <w:t xml:space="preserve">הציע שמה שכתב הריטב"א בשם "ר"ת" יש לתקן </w:t>
      </w:r>
      <w:r w:rsidR="00CA4A3B" w:rsidRPr="00CA4A3B">
        <w:rPr>
          <w:rFonts w:ascii="David" w:hAnsi="David" w:hint="cs"/>
          <w:i/>
          <w:szCs w:val="20"/>
          <w:rtl/>
        </w:rPr>
        <w:t>"ר"ח"</w:t>
      </w:r>
      <w:r w:rsidR="00CA4A3B">
        <w:rPr>
          <w:rFonts w:ascii="David" w:hAnsi="David" w:hint="cs"/>
          <w:i/>
          <w:szCs w:val="20"/>
          <w:rtl/>
        </w:rPr>
        <w:t>, ו</w:t>
      </w:r>
      <w:r w:rsidR="00C02345">
        <w:rPr>
          <w:rFonts w:ascii="David" w:hAnsi="David" w:hint="cs"/>
          <w:i/>
          <w:szCs w:val="20"/>
          <w:rtl/>
        </w:rPr>
        <w:t xml:space="preserve">ממילא יש לומר שהערוך העתיק </w:t>
      </w:r>
      <w:r w:rsidR="00CA4A3B">
        <w:rPr>
          <w:rFonts w:ascii="David" w:hAnsi="David" w:hint="cs"/>
          <w:i/>
          <w:szCs w:val="20"/>
          <w:rtl/>
        </w:rPr>
        <w:t>מר' חננאל</w:t>
      </w:r>
      <w:r w:rsidRPr="00A263A6">
        <w:rPr>
          <w:rFonts w:ascii="David" w:hAnsi="David"/>
          <w:i/>
          <w:szCs w:val="20"/>
          <w:rtl/>
        </w:rPr>
        <w:t>). אולם, רש"י כתובות שם ביאר אחרת את דברי הגמ'. כעין דברי הבבלי הללו מופיע גם בירושלמי שביעית (פ"ד, ה"ז), ושם ביארו רוב מפרשי הירושלמי כפירוש התוס' (כגון פני משה ור"ש סירליאו, וראה בפני משה שהסביר שמהגמ' שם עולה שגם גושי העפר בא"י כבדים יותר). התוס' הנ"ל בכתובות הביאו שכן מפורש בתנחומא פרשת שלח שר' חנינא ה</w:t>
      </w:r>
      <w:r w:rsidR="00747505">
        <w:rPr>
          <w:rFonts w:ascii="David" w:hAnsi="David"/>
          <w:i/>
          <w:szCs w:val="20"/>
          <w:rtl/>
        </w:rPr>
        <w:t>גדול שקל אבנים כיון שאבני א"י ה</w:t>
      </w:r>
      <w:r w:rsidR="00747505">
        <w:rPr>
          <w:rFonts w:ascii="David" w:hAnsi="David" w:hint="cs"/>
          <w:i/>
          <w:szCs w:val="20"/>
          <w:rtl/>
        </w:rPr>
        <w:t>ן</w:t>
      </w:r>
      <w:r w:rsidRPr="00A263A6">
        <w:rPr>
          <w:rFonts w:ascii="David" w:hAnsi="David"/>
          <w:i/>
          <w:szCs w:val="20"/>
          <w:rtl/>
        </w:rPr>
        <w:t xml:space="preserve"> כבדות יותר, והדברים אינם מופיעים בתנחומא הנדפס אצלנו. במדרש תלפיות (ערך א"י, </w:t>
      </w:r>
      <w:r w:rsidRPr="00A263A6">
        <w:rPr>
          <w:rFonts w:ascii="David" w:hAnsi="David"/>
          <w:szCs w:val="20"/>
          <w:rtl/>
        </w:rPr>
        <w:t>דף נד טור ד במהדורת ה'תצ"ז</w:t>
      </w:r>
      <w:r w:rsidR="00593A08">
        <w:rPr>
          <w:rFonts w:ascii="David" w:hAnsi="David"/>
          <w:i/>
          <w:szCs w:val="20"/>
          <w:rtl/>
        </w:rPr>
        <w:t xml:space="preserve">) הביא </w:t>
      </w:r>
      <w:r w:rsidR="00593A08" w:rsidRPr="00A263A6">
        <w:rPr>
          <w:rFonts w:ascii="David" w:hAnsi="David"/>
          <w:i/>
          <w:szCs w:val="20"/>
          <w:rtl/>
        </w:rPr>
        <w:t>שאבני א"י כבדות יותר</w:t>
      </w:r>
      <w:r w:rsidR="00593A08">
        <w:rPr>
          <w:rFonts w:ascii="David" w:hAnsi="David"/>
          <w:i/>
          <w:szCs w:val="20"/>
          <w:rtl/>
        </w:rPr>
        <w:t xml:space="preserve"> בשם </w:t>
      </w:r>
      <w:r w:rsidR="00593A08">
        <w:rPr>
          <w:rFonts w:ascii="David" w:hAnsi="David" w:hint="cs"/>
          <w:i/>
          <w:szCs w:val="20"/>
          <w:rtl/>
        </w:rPr>
        <w:t>"</w:t>
      </w:r>
      <w:r w:rsidR="00593A08">
        <w:rPr>
          <w:rFonts w:ascii="David" w:hAnsi="David"/>
          <w:i/>
          <w:szCs w:val="20"/>
          <w:rtl/>
        </w:rPr>
        <w:t xml:space="preserve">פרקי </w:t>
      </w:r>
      <w:r w:rsidR="00313DD4">
        <w:rPr>
          <w:rFonts w:ascii="David" w:hAnsi="David"/>
          <w:i/>
          <w:szCs w:val="20"/>
          <w:rtl/>
        </w:rPr>
        <w:t>ר</w:t>
      </w:r>
      <w:r w:rsidR="00593A08">
        <w:rPr>
          <w:rFonts w:ascii="David" w:hAnsi="David" w:hint="cs"/>
          <w:i/>
          <w:szCs w:val="20"/>
          <w:rtl/>
        </w:rPr>
        <w:t>' אליעזר</w:t>
      </w:r>
      <w:r w:rsidR="00313DD4">
        <w:rPr>
          <w:rFonts w:ascii="David" w:hAnsi="David"/>
          <w:i/>
          <w:szCs w:val="20"/>
          <w:rtl/>
        </w:rPr>
        <w:t xml:space="preserve"> </w:t>
      </w:r>
      <w:r w:rsidRPr="00A263A6">
        <w:rPr>
          <w:rFonts w:ascii="David" w:hAnsi="David"/>
          <w:i/>
          <w:szCs w:val="20"/>
          <w:rtl/>
        </w:rPr>
        <w:t>פר</w:t>
      </w:r>
      <w:r w:rsidR="00313DD4">
        <w:rPr>
          <w:rFonts w:ascii="David" w:hAnsi="David"/>
          <w:i/>
          <w:szCs w:val="20"/>
          <w:rtl/>
        </w:rPr>
        <w:t>ק יג דף יז ע"ד</w:t>
      </w:r>
      <w:r w:rsidR="00593A08">
        <w:rPr>
          <w:rFonts w:ascii="David" w:hAnsi="David" w:hint="cs"/>
          <w:i/>
          <w:szCs w:val="20"/>
          <w:rtl/>
        </w:rPr>
        <w:t>"</w:t>
      </w:r>
      <w:r w:rsidRPr="00A263A6">
        <w:rPr>
          <w:rFonts w:ascii="David" w:hAnsi="David"/>
          <w:i/>
          <w:szCs w:val="20"/>
          <w:rtl/>
        </w:rPr>
        <w:t>, אך לא מצאתי כך בפרקי דר"א הנדפס</w:t>
      </w:r>
      <w:r w:rsidR="00C3646D">
        <w:rPr>
          <w:rFonts w:ascii="David" w:hAnsi="David" w:hint="cs"/>
          <w:i/>
          <w:szCs w:val="20"/>
          <w:rtl/>
        </w:rPr>
        <w:t>, ונסביר כעת כיצד כנראה התגלגלה הטעות:</w:t>
      </w:r>
      <w:r w:rsidRPr="00A263A6">
        <w:rPr>
          <w:rFonts w:ascii="David" w:hAnsi="David"/>
          <w:i/>
          <w:szCs w:val="20"/>
          <w:rtl/>
        </w:rPr>
        <w:t xml:space="preserve"> </w:t>
      </w:r>
      <w:r w:rsidRPr="00A263A6">
        <w:rPr>
          <w:rFonts w:ascii="David" w:hAnsi="David"/>
          <w:szCs w:val="20"/>
          <w:rtl/>
        </w:rPr>
        <w:t>בילקוט חדש (לרבי ישראל מבלזיץ, ערך ארץ ישראל וחוץ לארץ אות יז)</w:t>
      </w:r>
      <w:r w:rsidR="00313DD4">
        <w:rPr>
          <w:rFonts w:ascii="David" w:hAnsi="David" w:hint="cs"/>
          <w:szCs w:val="20"/>
          <w:rtl/>
        </w:rPr>
        <w:t xml:space="preserve"> מובא שאבני א"י כבדות יותר</w:t>
      </w:r>
      <w:r w:rsidRPr="00A263A6">
        <w:rPr>
          <w:rFonts w:ascii="David" w:hAnsi="David"/>
          <w:szCs w:val="20"/>
          <w:rtl/>
        </w:rPr>
        <w:t>, ו</w:t>
      </w:r>
      <w:r w:rsidR="00313DD4">
        <w:rPr>
          <w:rFonts w:ascii="David" w:hAnsi="David" w:hint="cs"/>
          <w:szCs w:val="20"/>
          <w:rtl/>
        </w:rPr>
        <w:t xml:space="preserve">הוא מציין את המקור לכך </w:t>
      </w:r>
      <w:r w:rsidRPr="00A263A6">
        <w:rPr>
          <w:rFonts w:ascii="David" w:hAnsi="David"/>
          <w:szCs w:val="20"/>
          <w:rtl/>
        </w:rPr>
        <w:t xml:space="preserve">"שם דף יז ע"ד בתוספתא". מה הכוונה לענייננו כשהוא כותב "שם"? </w:t>
      </w:r>
      <w:r w:rsidR="00593A08">
        <w:rPr>
          <w:rFonts w:ascii="David" w:hAnsi="David" w:hint="cs"/>
          <w:szCs w:val="20"/>
          <w:rtl/>
        </w:rPr>
        <w:t>היה מקום לחשוב בטעות שכוונתו לפרקי דר"א,</w:t>
      </w:r>
      <w:r w:rsidR="00C3646D">
        <w:rPr>
          <w:rFonts w:ascii="David" w:hAnsi="David"/>
          <w:szCs w:val="20"/>
          <w:rtl/>
        </w:rPr>
        <w:t xml:space="preserve"> </w:t>
      </w:r>
      <w:r w:rsidRPr="00A263A6">
        <w:rPr>
          <w:rFonts w:ascii="David" w:hAnsi="David"/>
          <w:szCs w:val="20"/>
          <w:rtl/>
        </w:rPr>
        <w:t>א</w:t>
      </w:r>
      <w:r w:rsidR="00141644">
        <w:rPr>
          <w:rFonts w:ascii="David" w:hAnsi="David" w:hint="cs"/>
          <w:szCs w:val="20"/>
          <w:rtl/>
        </w:rPr>
        <w:t xml:space="preserve">לא שאז לא תובן תיבת "בתוספתא". </w:t>
      </w:r>
      <w:r w:rsidRPr="00A263A6">
        <w:rPr>
          <w:rFonts w:ascii="David" w:hAnsi="David"/>
          <w:szCs w:val="20"/>
          <w:rtl/>
        </w:rPr>
        <w:t>בהקדמה למהדורה החד</w:t>
      </w:r>
      <w:r w:rsidR="00141644">
        <w:rPr>
          <w:rFonts w:ascii="David" w:hAnsi="David"/>
          <w:szCs w:val="20"/>
          <w:rtl/>
        </w:rPr>
        <w:t>שה (ב"ב תש"ס, עמ' ט-י) מובא שה</w:t>
      </w:r>
      <w:r w:rsidR="00141644">
        <w:rPr>
          <w:rFonts w:ascii="David" w:hAnsi="David" w:hint="cs"/>
          <w:szCs w:val="20"/>
          <w:rtl/>
        </w:rPr>
        <w:t>ילקוט חדש</w:t>
      </w:r>
      <w:r w:rsidRPr="00A263A6">
        <w:rPr>
          <w:rFonts w:ascii="David" w:hAnsi="David"/>
          <w:szCs w:val="20"/>
          <w:rtl/>
        </w:rPr>
        <w:t xml:space="preserve"> ציין לגמרות לפי דפי ה'עין יעקב', ונראה לענ"ד ברור שגם כאן לכך הכוונה (כך נראה לפי הקטעים שמובאים לפני כן, שבהם רואי</w:t>
      </w:r>
      <w:r w:rsidR="00747505">
        <w:rPr>
          <w:rFonts w:ascii="David" w:hAnsi="David"/>
          <w:szCs w:val="20"/>
          <w:rtl/>
        </w:rPr>
        <w:t>ם שהמובאות מכתובות דף קיב מובא</w:t>
      </w:r>
      <w:r w:rsidR="00747505">
        <w:rPr>
          <w:rFonts w:ascii="David" w:hAnsi="David" w:hint="cs"/>
          <w:szCs w:val="20"/>
          <w:rtl/>
        </w:rPr>
        <w:t>ות</w:t>
      </w:r>
      <w:r w:rsidRPr="00A263A6">
        <w:rPr>
          <w:rFonts w:ascii="David" w:hAnsi="David"/>
          <w:szCs w:val="20"/>
          <w:rtl/>
        </w:rPr>
        <w:t xml:space="preserve"> בילקוט חדש בהפניה לדף יז. לעומת זאת כשהוא מביא מפרקי דר"א, כגון באות כב, הוא כותב "פרקי דרבי אליעזר"). </w:t>
      </w:r>
      <w:r w:rsidR="00696B44">
        <w:rPr>
          <w:rFonts w:ascii="David" w:hAnsi="David" w:hint="cs"/>
          <w:szCs w:val="20"/>
          <w:rtl/>
        </w:rPr>
        <w:t>דברי התוס' מובאים בעין יעקב</w:t>
      </w:r>
      <w:r w:rsidR="00534969">
        <w:rPr>
          <w:rFonts w:ascii="David" w:hAnsi="David" w:hint="cs"/>
          <w:szCs w:val="20"/>
          <w:rtl/>
        </w:rPr>
        <w:t xml:space="preserve"> לכתובות דף קיב</w:t>
      </w:r>
      <w:r w:rsidR="00FE7505">
        <w:rPr>
          <w:rFonts w:ascii="David" w:hAnsi="David" w:hint="cs"/>
          <w:szCs w:val="20"/>
          <w:rtl/>
        </w:rPr>
        <w:t xml:space="preserve"> (דפוס ראשון</w:t>
      </w:r>
      <w:r w:rsidR="00534969">
        <w:rPr>
          <w:rFonts w:ascii="David" w:hAnsi="David" w:hint="cs"/>
          <w:szCs w:val="20"/>
          <w:rtl/>
        </w:rPr>
        <w:t xml:space="preserve"> ה'רפ"ב</w:t>
      </w:r>
      <w:r w:rsidR="00FE7505">
        <w:rPr>
          <w:rFonts w:ascii="David" w:hAnsi="David" w:hint="cs"/>
          <w:szCs w:val="20"/>
          <w:rtl/>
        </w:rPr>
        <w:t>, ומסתבר ש</w:t>
      </w:r>
      <w:r w:rsidR="00534969">
        <w:rPr>
          <w:rFonts w:ascii="David" w:hAnsi="David" w:hint="cs"/>
          <w:szCs w:val="20"/>
          <w:rtl/>
        </w:rPr>
        <w:t xml:space="preserve">כך </w:t>
      </w:r>
      <w:r w:rsidR="00FE7505">
        <w:rPr>
          <w:rFonts w:ascii="David" w:hAnsi="David" w:hint="cs"/>
          <w:szCs w:val="20"/>
          <w:rtl/>
        </w:rPr>
        <w:t>גם בדפוס שעמד לפני בעל הילקוט חדש)</w:t>
      </w:r>
      <w:r w:rsidR="00696B44">
        <w:rPr>
          <w:rFonts w:ascii="David" w:hAnsi="David" w:hint="cs"/>
          <w:szCs w:val="20"/>
          <w:rtl/>
        </w:rPr>
        <w:t xml:space="preserve">. </w:t>
      </w:r>
      <w:r w:rsidR="00C71176" w:rsidRPr="00A263A6">
        <w:rPr>
          <w:rFonts w:ascii="David" w:hAnsi="David"/>
          <w:szCs w:val="20"/>
          <w:rtl/>
        </w:rPr>
        <w:t>לכן נראה שבצדק תיקנו ב</w:t>
      </w:r>
      <w:r w:rsidR="00C71176">
        <w:rPr>
          <w:rFonts w:ascii="David" w:hAnsi="David" w:hint="cs"/>
          <w:szCs w:val="20"/>
          <w:rtl/>
        </w:rPr>
        <w:t xml:space="preserve">ילקוט חדש </w:t>
      </w:r>
      <w:r w:rsidR="00C71176" w:rsidRPr="00A263A6">
        <w:rPr>
          <w:rFonts w:ascii="David" w:hAnsi="David"/>
          <w:szCs w:val="20"/>
          <w:rtl/>
        </w:rPr>
        <w:t xml:space="preserve">מהדורת מישור (ב"ב תש"ס) "בתוספות" במקום "בתוספתא". </w:t>
      </w:r>
      <w:r w:rsidRPr="00A263A6">
        <w:rPr>
          <w:rFonts w:ascii="David" w:hAnsi="David"/>
          <w:szCs w:val="20"/>
          <w:rtl/>
        </w:rPr>
        <w:t>מסתבר מאוד שדברי המדרש תלפיות</w:t>
      </w:r>
      <w:r w:rsidR="00C3646D">
        <w:rPr>
          <w:rFonts w:ascii="David" w:hAnsi="David" w:hint="cs"/>
          <w:szCs w:val="20"/>
          <w:rtl/>
        </w:rPr>
        <w:t xml:space="preserve"> לקוחים מתוך הילקוט חדש</w:t>
      </w:r>
      <w:r w:rsidRPr="00A263A6">
        <w:rPr>
          <w:rFonts w:ascii="David" w:hAnsi="David"/>
          <w:szCs w:val="20"/>
          <w:rtl/>
        </w:rPr>
        <w:t xml:space="preserve"> (מדרש תלפיות חובר בערך בשנת ת"נ, ונדפס בשנת תצ"ז, ובהקדמתו הוא מזכיר את הילקוט חדש שנדפס כבר בשנת ת"ח)</w:t>
      </w:r>
      <w:r w:rsidR="00141644">
        <w:rPr>
          <w:rFonts w:ascii="David" w:hAnsi="David" w:hint="cs"/>
          <w:szCs w:val="20"/>
          <w:rtl/>
        </w:rPr>
        <w:t xml:space="preserve">, ואכן הדברים מובאים </w:t>
      </w:r>
      <w:r w:rsidR="00141644" w:rsidRPr="00A263A6">
        <w:rPr>
          <w:rFonts w:ascii="David" w:hAnsi="David"/>
          <w:szCs w:val="20"/>
          <w:rtl/>
        </w:rPr>
        <w:t>ב</w:t>
      </w:r>
      <w:r w:rsidR="00141644">
        <w:rPr>
          <w:rFonts w:ascii="David" w:hAnsi="David" w:hint="cs"/>
          <w:szCs w:val="20"/>
          <w:rtl/>
        </w:rPr>
        <w:t>שניהם ב</w:t>
      </w:r>
      <w:r w:rsidR="00141644" w:rsidRPr="00A263A6">
        <w:rPr>
          <w:rFonts w:ascii="David" w:hAnsi="David"/>
          <w:szCs w:val="20"/>
          <w:rtl/>
        </w:rPr>
        <w:t>לשון זהה ממש</w:t>
      </w:r>
      <w:r w:rsidRPr="00A263A6">
        <w:rPr>
          <w:rFonts w:ascii="David" w:hAnsi="David"/>
          <w:szCs w:val="20"/>
          <w:rtl/>
        </w:rPr>
        <w:t>.</w:t>
      </w:r>
      <w:r w:rsidR="00313DD4">
        <w:rPr>
          <w:rFonts w:ascii="David" w:hAnsi="David" w:hint="cs"/>
          <w:szCs w:val="20"/>
          <w:rtl/>
        </w:rPr>
        <w:t xml:space="preserve"> המדרש תלפיות מוסיף שהדבר מוזכר ב"פרק יג" ואכן בגמ' כתובות הנ"ל הדברים מובאים בפרק יג.</w:t>
      </w:r>
      <w:r w:rsidRPr="00A263A6">
        <w:rPr>
          <w:rFonts w:ascii="David" w:hAnsi="David"/>
          <w:szCs w:val="20"/>
          <w:rtl/>
        </w:rPr>
        <w:t xml:space="preserve"> </w:t>
      </w:r>
      <w:r w:rsidR="00313DD4">
        <w:rPr>
          <w:rFonts w:ascii="David" w:hAnsi="David" w:hint="cs"/>
          <w:szCs w:val="20"/>
          <w:rtl/>
        </w:rPr>
        <w:t xml:space="preserve">נשאר להבין מדוע הוא כותב שמדובר ב"פרקי ר' אליעזר"? הציעו לי את הפתרון הבא: </w:t>
      </w:r>
      <w:r w:rsidR="00141644">
        <w:rPr>
          <w:rFonts w:ascii="David" w:hAnsi="David" w:hint="cs"/>
          <w:szCs w:val="20"/>
          <w:rtl/>
        </w:rPr>
        <w:t xml:space="preserve">כנראה שבעל </w:t>
      </w:r>
      <w:r w:rsidR="00313DD4">
        <w:rPr>
          <w:rFonts w:ascii="David" w:hAnsi="David" w:hint="cs"/>
          <w:szCs w:val="20"/>
          <w:rtl/>
        </w:rPr>
        <w:t xml:space="preserve">המדרש תלפיות כתב "פ' ר' אלעזר" וכוונתו היתה ל"פסקא רבי אליעזר", דהיינו לפסקא בעין יעקב </w:t>
      </w:r>
      <w:r w:rsidR="00696B44">
        <w:rPr>
          <w:rFonts w:ascii="David" w:hAnsi="David" w:hint="cs"/>
          <w:szCs w:val="20"/>
          <w:rtl/>
        </w:rPr>
        <w:t xml:space="preserve">העוסקת בנושא שהיא אכן </w:t>
      </w:r>
      <w:r w:rsidR="00313DD4">
        <w:rPr>
          <w:rFonts w:ascii="David" w:hAnsi="David" w:hint="cs"/>
          <w:szCs w:val="20"/>
          <w:rtl/>
        </w:rPr>
        <w:t xml:space="preserve">פותחת במילים </w:t>
      </w:r>
      <w:r w:rsidR="00696B44">
        <w:rPr>
          <w:rFonts w:ascii="David" w:hAnsi="David" w:hint="cs"/>
          <w:szCs w:val="20"/>
          <w:rtl/>
        </w:rPr>
        <w:t xml:space="preserve">"ר' אלעזר כי הוה סליק לארץ ישראל", </w:t>
      </w:r>
      <w:r w:rsidR="00141644">
        <w:rPr>
          <w:rFonts w:ascii="David" w:hAnsi="David" w:hint="cs"/>
          <w:szCs w:val="20"/>
          <w:rtl/>
        </w:rPr>
        <w:t>ו</w:t>
      </w:r>
      <w:r w:rsidR="00313DD4">
        <w:rPr>
          <w:rFonts w:ascii="David" w:hAnsi="David" w:hint="cs"/>
          <w:szCs w:val="20"/>
          <w:rtl/>
        </w:rPr>
        <w:t>המדפיס טעה ופ</w:t>
      </w:r>
      <w:r w:rsidR="00C94887">
        <w:rPr>
          <w:rFonts w:ascii="David" w:hAnsi="David" w:hint="cs"/>
          <w:szCs w:val="20"/>
          <w:rtl/>
        </w:rPr>
        <w:t>ת</w:t>
      </w:r>
      <w:r w:rsidR="00313DD4">
        <w:rPr>
          <w:rFonts w:ascii="David" w:hAnsi="David" w:hint="cs"/>
          <w:szCs w:val="20"/>
          <w:rtl/>
        </w:rPr>
        <w:t xml:space="preserve">ח "פרקי ר' אליעזר". </w:t>
      </w:r>
      <w:r w:rsidRPr="00A263A6">
        <w:rPr>
          <w:rFonts w:ascii="David" w:hAnsi="David"/>
          <w:szCs w:val="20"/>
          <w:rtl/>
        </w:rPr>
        <w:t xml:space="preserve">לסיכום - הילקוט חדש ציין לדברי התוספות בכתובות, אבל במדרש תלפיות </w:t>
      </w:r>
      <w:r w:rsidR="00141644">
        <w:rPr>
          <w:rFonts w:ascii="David" w:hAnsi="David" w:hint="cs"/>
          <w:szCs w:val="20"/>
          <w:rtl/>
        </w:rPr>
        <w:t xml:space="preserve">מצוין </w:t>
      </w:r>
      <w:r w:rsidRPr="00A263A6">
        <w:rPr>
          <w:rFonts w:ascii="David" w:hAnsi="David"/>
          <w:szCs w:val="20"/>
          <w:rtl/>
        </w:rPr>
        <w:t>ל"פרקי דרבי אליעזר"</w:t>
      </w:r>
      <w:r w:rsidR="00141644">
        <w:rPr>
          <w:rFonts w:ascii="David" w:hAnsi="David" w:hint="cs"/>
          <w:szCs w:val="20"/>
          <w:rtl/>
        </w:rPr>
        <w:t>, וכנראה כוונתו היתה להעתיק את הציון שבילקוט חדש אלא שהציון שובש ע"י המדפיס</w:t>
      </w:r>
      <w:r w:rsidRPr="00A263A6">
        <w:rPr>
          <w:rFonts w:ascii="David" w:hAnsi="David"/>
          <w:szCs w:val="20"/>
          <w:rtl/>
        </w:rPr>
        <w:t>.</w:t>
      </w:r>
      <w:r w:rsidRPr="00A263A6">
        <w:rPr>
          <w:rFonts w:ascii="David" w:hAnsi="David"/>
          <w:i/>
          <w:szCs w:val="20"/>
          <w:rtl/>
        </w:rPr>
        <w:t xml:space="preserve"> בתנחומא שלח סוף אות ט נכתב: "ומה הארץ השמנה היא – אם פירותיה קלים אם שמנים. אמר להם הסתכלו באבנים ובצרורות שלה: אם של צונמא (=קשה וחזק) הם – הם שמנים, אם של חרסית (=קל כחרס) הן – הם רזים". לכאורה יש להביא מכאן ראיה שאבני א"י שמנות וכבדות יותר, אולם בפירוש 'ביאור האמרים' על התנחומא ביאר אחרת: אם האבנים קשות יש מזה ראיה שהפירות הם שמנים, וכן נראה לענ"ד מלשון המדרש. מ"מ, גם לפי פירוש זה נראה להוכיח מהמדרש שאבני א"י ועפרה קשים וחזקים לעומת אבני חו"ל ועפר חו"ל].  </w:t>
      </w:r>
      <w:r w:rsidRPr="00A263A6">
        <w:rPr>
          <w:rFonts w:ascii="David" w:hAnsi="David"/>
          <w:b/>
          <w:bCs/>
          <w:i/>
          <w:szCs w:val="20"/>
          <w:rtl/>
        </w:rPr>
        <w:t>האויר שבה</w:t>
      </w:r>
      <w:r w:rsidRPr="00A263A6">
        <w:rPr>
          <w:rFonts w:ascii="David" w:hAnsi="David"/>
          <w:i/>
          <w:szCs w:val="20"/>
          <w:rtl/>
        </w:rPr>
        <w:t xml:space="preserve"> הוא הכי משובח וטוב (פירוש ר"מ בוטריל על ספר יצירה ד, ד, </w:t>
      </w:r>
      <w:r w:rsidR="00042C53">
        <w:rPr>
          <w:rFonts w:ascii="David" w:hAnsi="David" w:hint="cs"/>
          <w:i/>
          <w:szCs w:val="20"/>
          <w:rtl/>
        </w:rPr>
        <w:t xml:space="preserve">רמב"ן שמות ג, ח, ובמדבר יד, ז, </w:t>
      </w:r>
      <w:r w:rsidRPr="00A263A6">
        <w:rPr>
          <w:rFonts w:ascii="David" w:hAnsi="David"/>
          <w:i/>
          <w:szCs w:val="20"/>
          <w:rtl/>
        </w:rPr>
        <w:t xml:space="preserve">וכ"כ בשפתי כהן עה"ת פרשת עקב, וכבר הבאנו שכך ביארו רבים את המימרא 'אוירא דא"י מחכים', דהיינו שיש שבח בריאותי וכדו' לאויר שנושמים בה).  </w:t>
      </w:r>
      <w:r w:rsidRPr="00A263A6">
        <w:rPr>
          <w:rFonts w:ascii="David" w:hAnsi="David"/>
          <w:b/>
          <w:bCs/>
          <w:i/>
          <w:szCs w:val="20"/>
          <w:rtl/>
        </w:rPr>
        <w:t>המים</w:t>
      </w:r>
      <w:r w:rsidRPr="00A263A6">
        <w:rPr>
          <w:rFonts w:ascii="David" w:hAnsi="David"/>
          <w:i/>
          <w:szCs w:val="20"/>
          <w:rtl/>
        </w:rPr>
        <w:t xml:space="preserve"> שבה משובחים (שפתי כהן עה"ת פרשת עקב, וראה ברמב"ן שמות ג, ח כתב שמה ששבח 'זבת חלב ודבש' כולל מה "שהאויר טוב ויפה לבני אדם וכל טוב ימצא בה... יש בה מרעה טוב והמים יפים (ולכן הבהמות שרועות בא"י יש להם הרבה חלב) ויגדל החלב בבהמות... פירותיה שמנים ומתוקים...", וראה במדבר רבה כג, ז, שמלכי אוה"ע "היו מתאווים לשתות מים מן ארץ ישראל", וראה שער החצר קעה בשם יד יוסף פרשת וישלח, וראה ילק"ש עקב תתנ"ט שהים שבה מעלה בכל מקום דגים בטעמים שונים</w:t>
      </w:r>
      <w:r w:rsidR="003B1EFE">
        <w:rPr>
          <w:rFonts w:ascii="David" w:hAnsi="David" w:hint="cs"/>
          <w:i/>
          <w:szCs w:val="20"/>
          <w:rtl/>
        </w:rPr>
        <w:t>, וראה ב</w:t>
      </w:r>
      <w:r w:rsidR="002D7825">
        <w:rPr>
          <w:rFonts w:ascii="David" w:hAnsi="David" w:hint="cs"/>
          <w:i/>
          <w:szCs w:val="20"/>
          <w:rtl/>
        </w:rPr>
        <w:t>מה שהבאנו לעיל מפיוט 'ציון הלא תשאלי' ל</w:t>
      </w:r>
      <w:r w:rsidR="003B1EFE">
        <w:rPr>
          <w:rFonts w:ascii="David" w:hAnsi="David" w:hint="cs"/>
          <w:i/>
          <w:szCs w:val="20"/>
          <w:rtl/>
        </w:rPr>
        <w:t>רבי יהודה הלוי</w:t>
      </w:r>
      <w:r w:rsidRPr="00A263A6">
        <w:rPr>
          <w:rFonts w:ascii="David" w:hAnsi="David"/>
          <w:i/>
          <w:szCs w:val="20"/>
          <w:rtl/>
        </w:rPr>
        <w:t xml:space="preserve">). </w:t>
      </w:r>
      <w:r w:rsidRPr="00A263A6">
        <w:rPr>
          <w:rFonts w:ascii="David" w:hAnsi="David"/>
          <w:b/>
          <w:bCs/>
          <w:i/>
          <w:szCs w:val="20"/>
          <w:rtl/>
        </w:rPr>
        <w:t xml:space="preserve"> הבהמות</w:t>
      </w:r>
      <w:r w:rsidRPr="00A263A6">
        <w:rPr>
          <w:rFonts w:ascii="David" w:hAnsi="David"/>
          <w:i/>
          <w:szCs w:val="20"/>
          <w:rtl/>
        </w:rPr>
        <w:t xml:space="preserve"> שבה שהיו גדולות מאוד (ירושלמי שם, וכעי"ז ברמב"ן הנ"ל, וראה ב"ב צא ע"ב "ונגיד חטא" על שבח הבשר שיש בה, וגם מובא שם על כמות הגוזלות העצומה שהיתה על אילן אחד בהר המלך).  </w:t>
      </w:r>
      <w:r w:rsidRPr="00A263A6">
        <w:rPr>
          <w:rFonts w:ascii="David" w:hAnsi="David"/>
          <w:b/>
          <w:bCs/>
          <w:i/>
          <w:szCs w:val="20"/>
          <w:rtl/>
        </w:rPr>
        <w:t>התבואה</w:t>
      </w:r>
      <w:r w:rsidR="001C7AA8">
        <w:rPr>
          <w:rFonts w:ascii="David" w:hAnsi="David"/>
          <w:i/>
          <w:szCs w:val="20"/>
          <w:rtl/>
        </w:rPr>
        <w:t xml:space="preserve"> שגדלה ב</w:t>
      </w:r>
      <w:r w:rsidR="001C7AA8">
        <w:rPr>
          <w:rFonts w:ascii="David" w:hAnsi="David" w:hint="cs"/>
          <w:i/>
          <w:szCs w:val="20"/>
          <w:rtl/>
        </w:rPr>
        <w:t>א"י</w:t>
      </w:r>
      <w:r w:rsidRPr="00A263A6">
        <w:rPr>
          <w:rFonts w:ascii="David" w:hAnsi="David"/>
          <w:i/>
          <w:szCs w:val="20"/>
          <w:rtl/>
        </w:rPr>
        <w:t xml:space="preserve"> גדולה בכמות ובאיכות (ירושלמי שם, כתובות קיא-קיב, </w:t>
      </w:r>
      <w:r w:rsidR="004A1E25">
        <w:rPr>
          <w:rFonts w:ascii="David" w:hAnsi="David" w:hint="cs"/>
          <w:i/>
          <w:szCs w:val="20"/>
          <w:rtl/>
        </w:rPr>
        <w:t xml:space="preserve">תנחומא משפטים יז, </w:t>
      </w:r>
      <w:r w:rsidRPr="00A263A6">
        <w:rPr>
          <w:rFonts w:ascii="David" w:hAnsi="David"/>
          <w:i/>
          <w:szCs w:val="20"/>
          <w:rtl/>
        </w:rPr>
        <w:t xml:space="preserve">וראה רמב"ן שמות ג, ח, שיש בא"י "מרעה טוב"), וכך גם </w:t>
      </w:r>
      <w:r w:rsidRPr="00A263A6">
        <w:rPr>
          <w:rFonts w:ascii="David" w:hAnsi="David"/>
          <w:b/>
          <w:bCs/>
          <w:i/>
          <w:szCs w:val="20"/>
          <w:rtl/>
        </w:rPr>
        <w:t>הירקות</w:t>
      </w:r>
      <w:r w:rsidRPr="00A263A6">
        <w:rPr>
          <w:rFonts w:ascii="David" w:hAnsi="David"/>
          <w:i/>
          <w:szCs w:val="20"/>
          <w:rtl/>
        </w:rPr>
        <w:t xml:space="preserve"> שבה (ירושלמי שם על צנונות, ולפת, וחרדל, ואפונין, וכרוב, כתובות קיא ע"ב על חרדל ועל כרוב), ו</w:t>
      </w:r>
      <w:r w:rsidRPr="00A263A6">
        <w:rPr>
          <w:rFonts w:ascii="David" w:hAnsi="David"/>
          <w:b/>
          <w:bCs/>
          <w:i/>
          <w:szCs w:val="20"/>
          <w:rtl/>
        </w:rPr>
        <w:t>הפירות שבה</w:t>
      </w:r>
      <w:r w:rsidRPr="00A263A6">
        <w:rPr>
          <w:rFonts w:ascii="David" w:hAnsi="David"/>
          <w:i/>
          <w:szCs w:val="20"/>
          <w:rtl/>
        </w:rPr>
        <w:t xml:space="preserve"> (הובאו המקורות לזה בהערה לעיל).  כל זה נלקט בספר חיבת הארץ (לרב ברוך דוד כהנא, ירושלים תרנ"ז פרק יד, מהד' חדשה צפת תשנ"ו עמ' קפד, וכן בפרק טו), ובספר מדרשי א"י (לר' יוסף זהבי), ובספר ילקוט ארץ ישראל לר' יהודה ציזלינג, ובליקוט ה</w:t>
      </w:r>
      <w:r w:rsidR="006B7EE9">
        <w:rPr>
          <w:rFonts w:ascii="David" w:hAnsi="David" w:hint="cs"/>
          <w:i/>
          <w:szCs w:val="20"/>
          <w:rtl/>
        </w:rPr>
        <w:t>נפלא</w:t>
      </w:r>
      <w:r w:rsidRPr="00A263A6">
        <w:rPr>
          <w:rFonts w:ascii="David" w:hAnsi="David"/>
          <w:i/>
          <w:szCs w:val="20"/>
          <w:rtl/>
        </w:rPr>
        <w:t xml:space="preserve"> </w:t>
      </w:r>
      <w:r w:rsidR="00C041AD">
        <w:rPr>
          <w:rFonts w:ascii="David" w:hAnsi="David" w:hint="cs"/>
          <w:szCs w:val="20"/>
          <w:rtl/>
        </w:rPr>
        <w:t>שבחוברת '</w:t>
      </w:r>
      <w:r w:rsidR="00C041AD">
        <w:rPr>
          <w:rFonts w:ascii="David" w:hAnsi="David"/>
          <w:szCs w:val="20"/>
          <w:rtl/>
        </w:rPr>
        <w:t>מעלות ארץ ישראל בהלכה ובאגדה</w:t>
      </w:r>
      <w:r w:rsidR="00C041AD">
        <w:rPr>
          <w:rFonts w:ascii="David" w:hAnsi="David" w:hint="cs"/>
          <w:szCs w:val="20"/>
          <w:rtl/>
        </w:rPr>
        <w:t>'</w:t>
      </w:r>
      <w:r w:rsidR="00C041AD">
        <w:rPr>
          <w:rFonts w:ascii="David" w:hAnsi="David" w:hint="cs"/>
          <w:i/>
          <w:szCs w:val="20"/>
          <w:rtl/>
        </w:rPr>
        <w:t xml:space="preserve"> ל</w:t>
      </w:r>
      <w:r w:rsidRPr="00A263A6">
        <w:rPr>
          <w:rFonts w:ascii="David" w:hAnsi="David"/>
          <w:i/>
          <w:szCs w:val="20"/>
          <w:rtl/>
        </w:rPr>
        <w:t>גאון הרב ברוך כהנא שליט"א</w:t>
      </w:r>
      <w:r w:rsidR="000307F2">
        <w:rPr>
          <w:rFonts w:ascii="David" w:hAnsi="David" w:hint="cs"/>
          <w:i/>
          <w:szCs w:val="20"/>
          <w:rtl/>
        </w:rPr>
        <w:t xml:space="preserve"> (נכד-נכדו של בעל חיבת הארץ הנ"ל)</w:t>
      </w:r>
      <w:r w:rsidRPr="00A263A6">
        <w:rPr>
          <w:rFonts w:ascii="David" w:hAnsi="David"/>
          <w:i/>
          <w:szCs w:val="20"/>
          <w:rtl/>
        </w:rPr>
        <w:t>, ובעוד ספרים.</w:t>
      </w:r>
      <w:r w:rsidRPr="00A263A6">
        <w:rPr>
          <w:rFonts w:ascii="David" w:hAnsi="David"/>
          <w:szCs w:val="20"/>
          <w:rtl/>
        </w:rPr>
        <w:t xml:space="preserve">   </w:t>
      </w:r>
      <w:r w:rsidRPr="00A263A6">
        <w:rPr>
          <w:rFonts w:ascii="David" w:hAnsi="David"/>
          <w:b/>
          <w:bCs/>
          <w:szCs w:val="20"/>
          <w:rtl/>
        </w:rPr>
        <w:t xml:space="preserve">מעלות רוחניות לעפר לאויר ולבהמות: </w:t>
      </w:r>
      <w:r w:rsidRPr="00A263A6">
        <w:rPr>
          <w:rFonts w:ascii="David" w:hAnsi="David"/>
          <w:szCs w:val="20"/>
          <w:rtl/>
        </w:rPr>
        <w:t xml:space="preserve">אציין את מעט המקורות שמצאתי מהם עולה שיש איזו מעלה רוחנית לנ"ל: </w:t>
      </w:r>
      <w:r w:rsidRPr="00A263A6">
        <w:rPr>
          <w:rFonts w:ascii="David" w:hAnsi="David"/>
          <w:b/>
          <w:bCs/>
          <w:i/>
          <w:szCs w:val="20"/>
          <w:rtl/>
        </w:rPr>
        <w:t>עפר-</w:t>
      </w:r>
      <w:r w:rsidRPr="00A263A6">
        <w:rPr>
          <w:rFonts w:ascii="David" w:hAnsi="David"/>
          <w:i/>
          <w:szCs w:val="20"/>
          <w:rtl/>
        </w:rPr>
        <w:t xml:space="preserve"> ביבי"א (ח"ט סי' פא אות ט) הביא בשם חסד לאברהם שעפר א"י קדוש, וכנראה כוונתו למובא בחסד לאברהם מעין ג נהר ז: "כי א"י הוא עפר קדוש" (ובישכיל עבדי ח"ו, או"ח כא, שאלה ראשונה אות ג, כתב שאויר א"י ועפרה הוא טהור וקדוש, ולעומתם אויר חו"ל ועפרו טמא. בירושלמי כלאים פ"א סוף ה"ג מובא שנהגו להניח מעפר א"י על ארון מת שנפטר בחו"ל והובא להיקבר בא"י, שהוא מכפר עליו כמ"ש "וכפר אדמתו עמו", ובדורות האחרונים נהגו עפ"ז להניח עפר על מת שנקבר בחו"ל, כמובא לדוגמא בהגהות מיימוניות מלכים ה, יא אות ד בשם אור זרוע, וברמ"א יו"ד שסג, א, ומשמע קצת בארצות החיים לגר"ח פלאג'י שער ט אות יז שהוא משום חיבוב א"י. בענין אבני א"י ראה בסיפור הידוע על האדמו"ר מאווריטש הנדפס בבת עין מהד' ירושלים ה'תשי"ט עמ' שכח, וראה גם זמרת הארץ לר' יעקב משולם ניק לקוטי תנינא אות ד "כי אבני א"י הם אבני קודש"</w:t>
      </w:r>
      <w:r w:rsidR="0056275F">
        <w:rPr>
          <w:rFonts w:ascii="David" w:hAnsi="David" w:hint="cs"/>
          <w:i/>
          <w:szCs w:val="20"/>
          <w:rtl/>
        </w:rPr>
        <w:t xml:space="preserve">. העירו לי לדברי רש"י מלכים ב, ה, יז, משם נראה שעפר א"י קדוש, </w:t>
      </w:r>
      <w:r w:rsidR="00DC037E">
        <w:rPr>
          <w:rFonts w:ascii="David" w:hAnsi="David" w:hint="cs"/>
          <w:i/>
          <w:szCs w:val="20"/>
          <w:rtl/>
        </w:rPr>
        <w:t>ואכן כך למד משם מרן הראי"ה קוק כמובא במאמרי הראי"ה עמ' 527</w:t>
      </w:r>
      <w:r w:rsidRPr="00A263A6">
        <w:rPr>
          <w:rFonts w:ascii="David" w:hAnsi="David"/>
          <w:i/>
          <w:szCs w:val="20"/>
          <w:rtl/>
        </w:rPr>
        <w:t xml:space="preserve">). </w:t>
      </w:r>
      <w:r w:rsidRPr="00A263A6">
        <w:rPr>
          <w:rFonts w:ascii="David" w:hAnsi="David"/>
          <w:b/>
          <w:bCs/>
          <w:i/>
          <w:szCs w:val="20"/>
          <w:rtl/>
        </w:rPr>
        <w:t>אויר-</w:t>
      </w:r>
      <w:r w:rsidRPr="00A263A6">
        <w:rPr>
          <w:rFonts w:ascii="David" w:hAnsi="David"/>
          <w:i/>
          <w:szCs w:val="20"/>
          <w:rtl/>
        </w:rPr>
        <w:t xml:space="preserve"> הבאנו לעיל שרבים פירשו ש"אוירא דא"י מחכים" כוונתו למעלה רוחנית, אולם מסתבר בעיני שאין כוונתם ל"אויר" א"י שנושמים אלא כוונתם שההימצאות בה מרוממת את האדם</w:t>
      </w:r>
      <w:r w:rsidRPr="00A263A6">
        <w:rPr>
          <w:rFonts w:ascii="David" w:hAnsi="David"/>
          <w:szCs w:val="20"/>
          <w:rtl/>
        </w:rPr>
        <w:t xml:space="preserve"> (וראה בישכיל עבדי הנ"ל). </w:t>
      </w:r>
      <w:r w:rsidRPr="00A263A6">
        <w:rPr>
          <w:rFonts w:ascii="David" w:hAnsi="David"/>
          <w:b/>
          <w:bCs/>
          <w:szCs w:val="20"/>
          <w:rtl/>
        </w:rPr>
        <w:t>בהמות-</w:t>
      </w:r>
      <w:r w:rsidRPr="00A263A6">
        <w:rPr>
          <w:rFonts w:ascii="David" w:hAnsi="David"/>
          <w:szCs w:val="20"/>
          <w:rtl/>
        </w:rPr>
        <w:t xml:space="preserve"> </w:t>
      </w:r>
      <w:r w:rsidRPr="00A263A6">
        <w:rPr>
          <w:rFonts w:ascii="David" w:hAnsi="David"/>
          <w:i/>
          <w:szCs w:val="20"/>
          <w:rtl/>
        </w:rPr>
        <w:t>בקינות האשכנזיות לתשעה באב (קינה לז) נאמר "בך כל בהמה ועוף חכמו, עדי כחמור היה לפנים, לבן יאיר חמוריך" דהיינו שגידולן בא"י הפך את הבהמות לחכמות יותר, שהקפידו על תרו"מ כחמורו של ר' פנחס בן יאיר, וראה מי מרום ממעיני הישועה שערי א"י פרק ל: "הרוצה לזכות לכח המדמה האמיתי שבא"י, עליו לצייר בדמיונו את רגשי קדושת א"י בישיבתה ובנטיעותי</w:t>
      </w:r>
      <w:r w:rsidR="009C0FCC">
        <w:rPr>
          <w:rFonts w:ascii="David" w:hAnsi="David"/>
          <w:i/>
          <w:szCs w:val="20"/>
          <w:rtl/>
        </w:rPr>
        <w:t>ה וכל הגדל והנמצא בה (!), ולהרג</w:t>
      </w:r>
      <w:r w:rsidR="009C0FCC">
        <w:rPr>
          <w:rFonts w:ascii="David" w:hAnsi="David" w:hint="cs"/>
          <w:i/>
          <w:szCs w:val="20"/>
          <w:rtl/>
        </w:rPr>
        <w:t>י</w:t>
      </w:r>
      <w:r w:rsidRPr="00A263A6">
        <w:rPr>
          <w:rFonts w:ascii="David" w:hAnsi="David"/>
          <w:i/>
          <w:szCs w:val="20"/>
          <w:rtl/>
        </w:rPr>
        <w:t xml:space="preserve">ש שאפילו דברים שאינם גידולי קרקע – גם בהם ישנה סגולת א"י, שמטעם זה לא הוכשרו בבשר תאווה (אלא) רק לאחר שנכנסו לארץ", וראה גם שם פרק מד: "כאשר מתעלה האדם מתעלים עמו גם הבעלי חיים... ולכן כשהגיע הזמן שהיו צריכים ישראל להיכנס לארץ נתעוררה התביעה לעליית שאר בעלי החיים ביחס לא"י" (וראיתי מי שציין לאלשיך הק' במדבר יא, יח, שכתב "הנה בארץ ישראל שהמקום קדוש, גם דברים עכורי הגשמות כבשר ודומה לו ישפיע על ידו יתברך, כי לא יעצרנו הגשם אשר לה, כי קדושה היא כמדובר", אולם לענ"ד המעיין בדבריו יראה שאין דבריו ענין לנידון דידן. האלשיך שם מסביר שמכיון שבחו"ל ההנהגה אינה ישירות ע"י הקב"ה אלא ע"י שרי האומות, לכן עמ"י חטאו לחשוב שאם ה' יוריד להם מהשמים בשר, יהיה זה ע"י שרי האומות, שהרי הם היו במדבר ובחו"ל. רק מי באר מרים שהם דבר רוחני אותם יכל ה' להביאו ישירות על ידי עצמו, משא"כ הבשר שהוא גשמי. עמ"י חטאו במחשבתם זו, שהרי באמת הקב"ה "לא יעצרנו הגשם להפליא לעשות ככל חפצו" ולהוריד להם בשר משמים שלא ע"י השרים). </w:t>
      </w:r>
    </w:p>
  </w:footnote>
  <w:footnote w:id="17">
    <w:p w:rsidR="00A263A6" w:rsidRPr="00A263A6" w:rsidRDefault="00A263A6" w:rsidP="00A263A6">
      <w:pPr>
        <w:pStyle w:val="a5"/>
        <w:spacing w:after="0" w:line="360" w:lineRule="auto"/>
        <w:ind w:firstLine="0"/>
        <w:rPr>
          <w:rFonts w:ascii="David" w:hAnsi="David"/>
          <w:szCs w:val="20"/>
          <w:rtl/>
        </w:rPr>
      </w:pPr>
      <w:r w:rsidRPr="00A263A6">
        <w:rPr>
          <w:rStyle w:val="a4"/>
          <w:rFonts w:ascii="David" w:hAnsi="David"/>
          <w:szCs w:val="20"/>
        </w:rPr>
        <w:footnoteRef/>
      </w:r>
      <w:r w:rsidRPr="00A263A6">
        <w:rPr>
          <w:rFonts w:ascii="David" w:hAnsi="David"/>
          <w:szCs w:val="20"/>
          <w:rtl/>
        </w:rPr>
        <w:t xml:space="preserve"> בעוני חשבתי בתחילה שאין מדברי ר"א אזולאי ראיה לכך שיש קדושה בפירות הארץ, אלא רק שהם כלי שבא מצד הקדושה ולכן הם כלי ראוי לקבל קדושה, כגון לקבל את הקדושה שהושפעה ע"י המן. אך אין לי יד ורגל בחכמת הנסתר, ושו"ר בספר טבור הארץ לגר"מ קלירס (מהד' תשכ"ה, דף צא ע"ב) שלמד מדברי הר"א אזולאי "דפירות אר"י יש בהם קדושה וחלק רוחני הרבה יותר מפירות חו"ל", ובהגדה של פסח 'סדר גאולת ישראל' עם פירוש ילקוט הרועים (בנוסח ברכה אחרונה, וילקוט הרועים הוא פירוש שנדפס בברסלאו תקצ"ג מלוקט משבעה ספרים – אברבנאל, גר"א, מעשה ניסים לרב מליסא, סידור הגאון הרב ר' יעקב עמדין, צפנת פענח לר' יוסף ג'יקטיליא, מגלה עמוקות, אבודרהם, אך לא מצאתי כך בדברי מי מהם) מובא: "כתבו בשם המקובלים בעת שהיה ארץ ישראל בקדושתו ומזבח בנוי על תלה, קדושת ארץ ישראל וטעמם היה גדול מקדושת המן וטעמו (לענ"ד כוונתו לדברי החסד לאברהם)... וכבר ידוע גודל הזדככות המן... מעתה תוכל להבין גודל קדושתנו באכלנו פירות של אר"י הקדושה, לזה כוונתנו בבקשתנו 'ושמחנו בבנינה ונאכל מפריה' לשבוע מקדושת טובה" (דברי ילקוט הרועים הובאו בשער החצר לר"ד בן שמעון סי' קסט, שכתב שעיקרי הדברים מבוססים על דברי 'טוב הארץ' הנ"ל,</w:t>
      </w:r>
      <w:r w:rsidR="006033C8">
        <w:rPr>
          <w:rFonts w:ascii="David" w:hAnsi="David"/>
          <w:szCs w:val="20"/>
          <w:rtl/>
        </w:rPr>
        <w:t xml:space="preserve"> ולכן יש להגיה </w:t>
      </w:r>
      <w:r w:rsidR="006033C8">
        <w:rPr>
          <w:rFonts w:ascii="David" w:hAnsi="David" w:hint="cs"/>
          <w:szCs w:val="20"/>
          <w:rtl/>
        </w:rPr>
        <w:t xml:space="preserve">את </w:t>
      </w:r>
      <w:r w:rsidRPr="00A263A6">
        <w:rPr>
          <w:rFonts w:ascii="David" w:hAnsi="David"/>
          <w:szCs w:val="20"/>
          <w:rtl/>
        </w:rPr>
        <w:t>דברי 'ילקוט הרועים' ובמקום מה שנדפס "קדושת פירות א"י וטעמם היה גדול מקדושת המן" יש לגרוס "היה גדול כקדושת המן"). עוד ראיתי בהגדה של פסח שפת הים לרב זאב אלטשולר (ד"ה כמה מעלות, דף כ ע"א במהד' ה'תקנ"ד אשר המחבר הדפיסה, ובמהדורה חדשה ה'תשע"ט הוא בעמ' 55): "כתבו המקובלים שלכן לא ירד המן בא"י מפני שקדושת פירות א"י וטעמה הוא גדול מקדושת המן וטעמו" [ובהמשך כתב "והכניסנו לאר"י לאכול מפריה ולשבוע מטובה אשר טעם פירותיה משובחים יתר מטעם המן, בזמן שה</w:t>
      </w:r>
      <w:r w:rsidR="00ED7D69">
        <w:rPr>
          <w:rFonts w:ascii="David" w:hAnsi="David"/>
          <w:szCs w:val="20"/>
          <w:rtl/>
        </w:rPr>
        <w:t>יו ישראל עושים רצונו של מקום"].</w:t>
      </w:r>
    </w:p>
  </w:footnote>
  <w:footnote w:id="18">
    <w:p w:rsidR="00A263A6" w:rsidRPr="00A263A6" w:rsidRDefault="00A263A6" w:rsidP="00A263A6">
      <w:pPr>
        <w:pStyle w:val="a5"/>
        <w:spacing w:after="0" w:line="360" w:lineRule="auto"/>
        <w:ind w:firstLine="0"/>
        <w:rPr>
          <w:rFonts w:ascii="David" w:hAnsi="David"/>
          <w:szCs w:val="20"/>
          <w:rtl/>
        </w:rPr>
      </w:pPr>
      <w:r w:rsidRPr="00A263A6">
        <w:rPr>
          <w:rStyle w:val="a4"/>
          <w:rFonts w:ascii="David" w:hAnsi="David"/>
          <w:szCs w:val="20"/>
        </w:rPr>
        <w:footnoteRef/>
      </w:r>
      <w:r w:rsidRPr="00A263A6">
        <w:rPr>
          <w:rFonts w:ascii="David" w:hAnsi="David"/>
          <w:szCs w:val="20"/>
          <w:rtl/>
        </w:rPr>
        <w:t xml:space="preserve"> וראיתי מי שציין לדברי המהר"ל בנצח ישראל ריש פרק ה', אך לענ"ד אין ראיה מדבריו, שהרי המהר"ל כותב שם שכאשר יש השראת שכינה בא"י אז מתברכים פירותיה, אך לענ"ד אין מזה ראיה שיש בפירות קדושה, אלא אולי כוונתו רק לומר שיש בארץ ברכה ושפע גשמיים. </w:t>
      </w:r>
    </w:p>
  </w:footnote>
  <w:footnote w:id="19">
    <w:p w:rsidR="00A263A6" w:rsidRPr="00A263A6" w:rsidRDefault="00A263A6" w:rsidP="00396815">
      <w:pPr>
        <w:pStyle w:val="a5"/>
        <w:spacing w:after="0" w:line="360" w:lineRule="auto"/>
        <w:ind w:firstLine="0"/>
        <w:rPr>
          <w:rFonts w:ascii="David" w:hAnsi="David"/>
          <w:szCs w:val="20"/>
        </w:rPr>
      </w:pPr>
      <w:r w:rsidRPr="00A263A6">
        <w:rPr>
          <w:rStyle w:val="a4"/>
          <w:rFonts w:ascii="David" w:hAnsi="David"/>
          <w:szCs w:val="20"/>
        </w:rPr>
        <w:footnoteRef/>
      </w:r>
      <w:r w:rsidRPr="00A263A6">
        <w:rPr>
          <w:rFonts w:ascii="David" w:hAnsi="David"/>
          <w:szCs w:val="20"/>
          <w:rtl/>
        </w:rPr>
        <w:t xml:space="preserve"> </w:t>
      </w:r>
      <w:r w:rsidR="00396815">
        <w:rPr>
          <w:rFonts w:ascii="David" w:hAnsi="David" w:hint="cs"/>
          <w:szCs w:val="20"/>
          <w:rtl/>
        </w:rPr>
        <w:t>נראה בעיני ש</w:t>
      </w:r>
      <w:r w:rsidR="00F57D3B">
        <w:rPr>
          <w:rFonts w:ascii="David" w:hAnsi="David"/>
          <w:szCs w:val="20"/>
          <w:rtl/>
        </w:rPr>
        <w:t>דברי הב"ח ה</w:t>
      </w:r>
      <w:r w:rsidR="00F57D3B">
        <w:rPr>
          <w:rFonts w:ascii="David" w:hAnsi="David" w:hint="cs"/>
          <w:szCs w:val="20"/>
          <w:rtl/>
        </w:rPr>
        <w:t>ללו</w:t>
      </w:r>
      <w:r w:rsidRPr="00A263A6">
        <w:rPr>
          <w:rFonts w:ascii="David" w:hAnsi="David"/>
          <w:szCs w:val="20"/>
          <w:rtl/>
        </w:rPr>
        <w:t xml:space="preserve"> </w:t>
      </w:r>
      <w:r w:rsidR="00396815">
        <w:rPr>
          <w:rFonts w:ascii="David" w:hAnsi="David" w:hint="cs"/>
          <w:szCs w:val="20"/>
          <w:rtl/>
        </w:rPr>
        <w:t>קשורים</w:t>
      </w:r>
      <w:r w:rsidRPr="00A263A6">
        <w:rPr>
          <w:rFonts w:ascii="David" w:hAnsi="David"/>
          <w:szCs w:val="20"/>
          <w:rtl/>
        </w:rPr>
        <w:t xml:space="preserve"> </w:t>
      </w:r>
      <w:r w:rsidR="00396815">
        <w:rPr>
          <w:rFonts w:ascii="David" w:hAnsi="David" w:hint="cs"/>
          <w:szCs w:val="20"/>
          <w:rtl/>
        </w:rPr>
        <w:t>ל</w:t>
      </w:r>
      <w:r w:rsidRPr="00A263A6">
        <w:rPr>
          <w:rFonts w:ascii="David" w:hAnsi="David"/>
          <w:szCs w:val="20"/>
          <w:rtl/>
        </w:rPr>
        <w:t xml:space="preserve">דבריו במקום אחר: בירמיהו ט, יא, נאמר "על מה אבדה הארץ?... על עזבם את תורתי...", וביאר רב יהודה בשם רב ש"עזבם את תורתי" הכוונה "שלא בירכו בתורה תחילה" (נדרים פא ע"א), והב"ח (או"ח סי' מז) ביאר באופן מופלא את הדברים, ובתוך דבריו כתב שמכיון שלא בירכו בתורה תחילה "עשו פירוד, שנסתלקה השכינה מן הארץ ועלתה לה למעלה, והארץ נשארה בגשמיותה בלי קדושה, וזה היה גורם חורבנה ואבידתה... נחרבה ונשארה חומרית...". </w:t>
      </w:r>
    </w:p>
  </w:footnote>
  <w:footnote w:id="20">
    <w:p w:rsidR="00A263A6" w:rsidRPr="00A263A6" w:rsidRDefault="00A263A6" w:rsidP="00A263A6">
      <w:pPr>
        <w:pStyle w:val="a5"/>
        <w:spacing w:after="0" w:line="360" w:lineRule="auto"/>
        <w:ind w:firstLine="0"/>
        <w:rPr>
          <w:rFonts w:ascii="David" w:hAnsi="David"/>
          <w:szCs w:val="20"/>
          <w:rtl/>
        </w:rPr>
      </w:pPr>
      <w:r w:rsidRPr="00A263A6">
        <w:rPr>
          <w:rStyle w:val="a4"/>
          <w:rFonts w:ascii="David" w:hAnsi="David"/>
          <w:szCs w:val="20"/>
        </w:rPr>
        <w:footnoteRef/>
      </w:r>
      <w:r w:rsidRPr="00A263A6">
        <w:rPr>
          <w:rFonts w:ascii="David" w:hAnsi="David"/>
          <w:szCs w:val="20"/>
          <w:rtl/>
        </w:rPr>
        <w:t xml:space="preserve"> בהגדה של פסח 'סדר גאולת ישראל' עם פירוש 'ילקוט הרועים' מובא: "כתבו בשם המקובלים בעת שהיה ארץ ישראל בקדושתו ומזבח בנוי על תלה, קדושת ארץ ישראל וטעמם היה גדול מקדושת [צ"ל: כקדושת] המן וטעמו", ובהגדה של פסח שפת הים כתב ש"טעם פירותיה משובחים יתר מטעם המן, בזמן שהיו ישראל עושים רצונו של מקום",</w:t>
      </w:r>
      <w:r w:rsidRPr="00A263A6">
        <w:rPr>
          <w:rFonts w:ascii="David" w:hAnsi="David"/>
          <w:i/>
          <w:szCs w:val="20"/>
          <w:rtl/>
        </w:rPr>
        <w:t xml:space="preserve"> ובשמן הטוב לרבי שלמה אוהב כתב ש"</w:t>
      </w:r>
      <w:r w:rsidRPr="00A263A6">
        <w:rPr>
          <w:rFonts w:ascii="David" w:hAnsi="David"/>
          <w:szCs w:val="20"/>
          <w:rtl/>
        </w:rPr>
        <w:t xml:space="preserve">אכילת פירות אר"י על הכוונה הנכונה (!) היא גם כן מצוה רבה, שמוסיפים כוח בגבורה של מעלה", ובממעייני הישועה לגרי"מ חרל"פ כתב ששביעה ממאכלי חו"ל מעוררת תאוות אבל שביעה מגידולי א"י מביאה ברכה וטובה, "אם רק יודעים </w:t>
      </w:r>
      <w:r w:rsidRPr="00A263A6">
        <w:rPr>
          <w:rFonts w:ascii="David" w:hAnsi="David"/>
          <w:i/>
          <w:szCs w:val="20"/>
          <w:rtl/>
        </w:rPr>
        <w:t xml:space="preserve">להכיר את תוקף קדושת הארץ הזאת... וקשורים ודבוקים בתורת ה' </w:t>
      </w:r>
      <w:r w:rsidR="004A1E25">
        <w:rPr>
          <w:rFonts w:ascii="David" w:hAnsi="David"/>
          <w:i/>
          <w:szCs w:val="20"/>
          <w:rtl/>
        </w:rPr>
        <w:t xml:space="preserve">ובמצוותיו" (ודבריהם הובאו </w:t>
      </w:r>
      <w:r w:rsidRPr="00A263A6">
        <w:rPr>
          <w:rFonts w:ascii="David" w:hAnsi="David"/>
          <w:i/>
          <w:szCs w:val="20"/>
          <w:rtl/>
        </w:rPr>
        <w:t>לעיל), ובתשובתו הארוכה של האבני נזר בענין א"י (אבני נזר יו"ד סו"ס תנד 'קיצור דברים הנ"ל' אות ה) כתב שברכת הארץ תלויה בקדושתה, ולכן ע"י קיום המצוות בא"י, ובייחוד המצוות התלויות בארץ, תתרבה קדושת הארץ וברכת ה' בפירותיה, וראיתי ב</w:t>
      </w:r>
      <w:r w:rsidR="0052091E">
        <w:rPr>
          <w:rFonts w:ascii="David" w:hAnsi="David" w:hint="cs"/>
          <w:i/>
          <w:szCs w:val="20"/>
          <w:rtl/>
        </w:rPr>
        <w:t>'</w:t>
      </w:r>
      <w:r w:rsidRPr="00A263A6">
        <w:rPr>
          <w:rFonts w:ascii="David" w:hAnsi="David"/>
          <w:i/>
          <w:szCs w:val="20"/>
          <w:rtl/>
        </w:rPr>
        <w:t>חדשים גם ישנים</w:t>
      </w:r>
      <w:r w:rsidR="0052091E">
        <w:rPr>
          <w:rFonts w:ascii="David" w:hAnsi="David" w:hint="cs"/>
          <w:i/>
          <w:szCs w:val="20"/>
          <w:rtl/>
        </w:rPr>
        <w:t>'</w:t>
      </w:r>
      <w:r w:rsidRPr="00A263A6">
        <w:rPr>
          <w:rFonts w:ascii="David" w:hAnsi="David"/>
          <w:i/>
          <w:szCs w:val="20"/>
          <w:rtl/>
        </w:rPr>
        <w:t xml:space="preserve"> לר"י שטייף (ברכות מד ע"א, ד"ה אוכל פירות גינוסר) שכתב שהאמוראים אכלו מפירות גינוסר בגלל קדושת</w:t>
      </w:r>
      <w:r w:rsidRPr="00A263A6">
        <w:rPr>
          <w:rFonts w:ascii="David" w:hAnsi="David"/>
          <w:szCs w:val="20"/>
          <w:rtl/>
        </w:rPr>
        <w:t xml:space="preserve"> פירות א"י, והוסיף שאם אוכלים מפירות א"י לשם הנאה גשמית גרידא הרי זה מחטיא את מי שאוכל מהם וכו', וכמו שאמרו בשבת קמז ע"ב "חמרא דפורגייתא ומיא דדיומסת קיפחו עשרת השבטים"</w:t>
      </w:r>
      <w:r w:rsidRPr="00A263A6">
        <w:rPr>
          <w:rFonts w:ascii="David" w:hAnsi="David"/>
          <w:i/>
          <w:szCs w:val="20"/>
          <w:rtl/>
        </w:rPr>
        <w:t xml:space="preserve">, </w:t>
      </w:r>
      <w:r w:rsidRPr="00A263A6">
        <w:rPr>
          <w:rFonts w:ascii="David" w:hAnsi="David"/>
          <w:szCs w:val="20"/>
          <w:rtl/>
        </w:rPr>
        <w:t xml:space="preserve">וראה גם מה שהעיר </w:t>
      </w:r>
      <w:r w:rsidRPr="00A263A6">
        <w:rPr>
          <w:rFonts w:ascii="David" w:hAnsi="David"/>
          <w:i/>
          <w:szCs w:val="20"/>
          <w:rtl/>
        </w:rPr>
        <w:t>בתשובות והנהגות ח"ב קכד.</w:t>
      </w:r>
      <w:r w:rsidRPr="00A263A6">
        <w:rPr>
          <w:rFonts w:ascii="David" w:hAnsi="David"/>
          <w:szCs w:val="20"/>
          <w:rtl/>
        </w:rPr>
        <w:t xml:space="preserve"> ראה גם בת עין </w:t>
      </w:r>
      <w:r w:rsidR="0052091E">
        <w:rPr>
          <w:rFonts w:ascii="David" w:hAnsi="David" w:hint="cs"/>
          <w:szCs w:val="20"/>
          <w:rtl/>
        </w:rPr>
        <w:t xml:space="preserve">מאבריטש </w:t>
      </w:r>
      <w:r w:rsidRPr="00A263A6">
        <w:rPr>
          <w:rFonts w:ascii="David" w:hAnsi="David"/>
          <w:szCs w:val="20"/>
          <w:rtl/>
        </w:rPr>
        <w:t>פרשת בחוקותי: "גדול מאוד קדושת א"י ופירותיה ותבואתה, וצריכים אנו לאכול מפירותיה בכוונה שלמה לה', ויתקדש גם האוכל על ידם. אבל כשאינו אוכל בכוונה טובה ח"ו אזי מתדבק בהם ח"ו בחינה שאינה שלה... סטרא אחרא ח"ו...". יש להוסיף לענ"ד שבזמן הגלות הרי השכינה מסתלקת מהארץ (כנזכר לדוגמא ביחזקאל פרקים ט-יא ובגמ' ר"ה לא ע"א, והיינו שהופעת השכינה בא"י אינה עוד בגילוי כבתחילה) ומסתבר לפי"ז שממילא כך גם הקדושה שבפירותיה (וכתב אוה"ח הק' דברים יא, יב "בזמן שישראל גולים... אין שבח כל כך לארץ").</w:t>
      </w:r>
    </w:p>
  </w:footnote>
  <w:footnote w:id="21">
    <w:p w:rsidR="00A263A6" w:rsidRPr="00A263A6" w:rsidRDefault="00A263A6" w:rsidP="00757580">
      <w:pPr>
        <w:pStyle w:val="a5"/>
        <w:spacing w:after="0" w:line="360" w:lineRule="auto"/>
        <w:ind w:firstLine="0"/>
        <w:rPr>
          <w:rFonts w:ascii="David" w:hAnsi="David"/>
          <w:szCs w:val="20"/>
          <w:rtl/>
        </w:rPr>
      </w:pPr>
      <w:r w:rsidRPr="00A263A6">
        <w:rPr>
          <w:rStyle w:val="a4"/>
          <w:rFonts w:ascii="David" w:hAnsi="David"/>
          <w:szCs w:val="20"/>
        </w:rPr>
        <w:footnoteRef/>
      </w:r>
      <w:r w:rsidRPr="00A263A6">
        <w:rPr>
          <w:rFonts w:ascii="David" w:hAnsi="David"/>
          <w:szCs w:val="20"/>
          <w:rtl/>
        </w:rPr>
        <w:t xml:space="preserve"> והנה אין קושיא על החכמים שגרסו כן רק בהתחלה או רק בסוף, שהרי יתכן לומר שלדעתם אין שום בעיה עקרונית לומר "ונאכל מפריה" [ומה שהם לא גרסו כך ב</w:t>
      </w:r>
      <w:r w:rsidR="00747505">
        <w:rPr>
          <w:rFonts w:ascii="David" w:hAnsi="David"/>
          <w:szCs w:val="20"/>
          <w:rtl/>
        </w:rPr>
        <w:t>אמצע או בסוף הוא רק משום שכך הי</w:t>
      </w:r>
      <w:r w:rsidR="00747505">
        <w:rPr>
          <w:rFonts w:ascii="David" w:hAnsi="David" w:hint="cs"/>
          <w:szCs w:val="20"/>
          <w:rtl/>
        </w:rPr>
        <w:t>יתה</w:t>
      </w:r>
      <w:r w:rsidRPr="00A263A6">
        <w:rPr>
          <w:rFonts w:ascii="David" w:hAnsi="David"/>
          <w:szCs w:val="20"/>
          <w:rtl/>
        </w:rPr>
        <w:t xml:space="preserve"> גרסתם, שהרי אין הכרח לומר כך בשני המקומות, ול</w:t>
      </w:r>
      <w:r w:rsidR="00757580">
        <w:rPr>
          <w:rFonts w:ascii="David" w:hAnsi="David" w:hint="cs"/>
          <w:szCs w:val="20"/>
          <w:rtl/>
        </w:rPr>
        <w:t>הלן</w:t>
      </w:r>
      <w:r w:rsidRPr="00A263A6">
        <w:rPr>
          <w:rFonts w:ascii="David" w:hAnsi="David"/>
          <w:szCs w:val="20"/>
          <w:rtl/>
        </w:rPr>
        <w:t xml:space="preserve"> </w:t>
      </w:r>
      <w:r w:rsidR="00691B67">
        <w:rPr>
          <w:rFonts w:ascii="David" w:hAnsi="David" w:hint="cs"/>
          <w:szCs w:val="20"/>
          <w:rtl/>
        </w:rPr>
        <w:t xml:space="preserve">סוף סעיף ב2 </w:t>
      </w:r>
      <w:r w:rsidRPr="00A263A6">
        <w:rPr>
          <w:rFonts w:ascii="David" w:hAnsi="David"/>
          <w:szCs w:val="20"/>
          <w:rtl/>
        </w:rPr>
        <w:t xml:space="preserve">הבאנו שכך </w:t>
      </w:r>
      <w:r w:rsidR="00757580">
        <w:rPr>
          <w:rFonts w:ascii="David" w:hAnsi="David" w:hint="cs"/>
          <w:szCs w:val="20"/>
          <w:rtl/>
        </w:rPr>
        <w:t>אולי</w:t>
      </w:r>
      <w:r w:rsidRPr="00A263A6">
        <w:rPr>
          <w:rFonts w:ascii="David" w:hAnsi="David"/>
          <w:szCs w:val="20"/>
          <w:rtl/>
        </w:rPr>
        <w:t xml:space="preserve"> סבר ר"י בר יקר]. גם על הסמ"ג לא קשה כלום, שהרי לשיטתו יש בעיה לומר "ונאכל מפריה" בסוף, והוא אכן לא גרס כן גם באמצע הברכה (וצ"ע מה שכתב בשם הסמ"ג בעלי תמר קידושין פ"ד הי"ב, אסור לדור, ד"ה בטור). הקושיא שיש היא רק כלפי הסמ"ק והריקנאטי והטור [ואולי גם הכלבו], שהרי הם הביאו את השגתו העקרונית של הסמ"ג ובכל זאת הם גרסו את "לאכול מפריה" שבאמצע הברכה?! (וראה פירוש למשניות לר"א מלונדריש עמ' צא שגרס "ונאכל מפריה" בסיום הברכה והביא אח"כ את טענת הסמ"ג רק כלפי האזכרה שבאמצע הברכה, כך נראה מלשונו, ומשמע מדבריו שאין טענת הסמ"ג שייכת לגבי סיום הברכה, וצ"ע, ויש שרצו לומר שכך אולי עולה גם מנוסח שבאבודרהם, אולם יש להעיר שיש שגרסו בסוף הברכה "לאכול מפריה" במקום "ונאכל מפריה" ולפי"ז אין כל ראיה מנוסח האבודרהם). חשבתי לתרץ זאת ב</w:t>
      </w:r>
      <w:r w:rsidR="0034532C">
        <w:rPr>
          <w:rFonts w:ascii="David" w:hAnsi="David" w:hint="cs"/>
          <w:szCs w:val="20"/>
          <w:rtl/>
        </w:rPr>
        <w:t>כמה</w:t>
      </w:r>
      <w:r w:rsidRPr="00A263A6">
        <w:rPr>
          <w:rFonts w:ascii="David" w:hAnsi="David"/>
          <w:szCs w:val="20"/>
          <w:rtl/>
        </w:rPr>
        <w:t xml:space="preserve"> דרכים: 1 – בסיום הברכה מדובר עלינו, אולם באמצע הברכה מדובר על "אבותינו", ולהם אכן הקב"ה נתן את הארץ כדי לאכול מפריה (כמובא בירמיהו ב, ז, ובנחמיה ט, לו, ושו"ר שזכיתי לכוון בציונים אלו לדברי הרד"ל שיובאו להלן, ושו"ר שכבר קדם לו בפירוש למשניות לר"א מלונדריש עמ' צא), אולם אין זה שייך אלינו [אם מפני מיעוט מדרגתנו שאנו עלולים לשקוע בגשמיות הפירות ולא להעלותה לקדושה, ואם מפני שחרב המקדש ובטל טעם הפירות]. 2 – סיום הברכה מדבר עלינו, אולם באמצע הברכה מדברים על הקב"ה שהנחיל את הארץ. הקב"ה הנחילה כדי 'לאכול מפריה', אולם אנו איננו עולים לא"י עבור כך [מפני הטעמים הנ"ל, ואולי אפשר לומר טעם נוסף: כשם שאדם צריך לדאוג לגשמיות של חבירו ולרוחניות של עצמו, כך כביכול הקב"ה דואג לבניו שיתעדנו בטובה ויאכלו פירות טעימים, אך עמ"י לא יכולים לבקש על עצמם להתעדן מטעם הפירות]. (שו"ר את דברי חידושי הרד"ל לברכות פרק ו, משנה ח, שנדפסו בישורון כרך ד' עמ' תקח, ונראה שזכיתי לכוון לדבריו, ושוב יגעתי ומצאתי שכבר כתב כעי"ז בשו"ת בית דוד סי' פט, לגדול המורים הרב הכולל בסלוניקי ר' יוסף דוד, והביא דבריו הגר"ח פלאג'י בספרו ארצות החיים שער ג אות כא, עוד מצאתי שבספר ברך את אברהם סי' מט, דין ברכה אחרונה מעין שלש, אות טו, דף ע,ע"ב-עא,ע"א, לר"א פריסקו, מחכמי קושטא בסביבות שנת ה'ת"ר, כתב שגם לדעת הסמ"ג באמצע הברכה "כשאנו משבחים לה' שנתן לנו לאכול מפריה וכו' אין קפידא", ולענ"ד לביאור זה כוונת רבי נפתלי הערץ הלוי מיפו בליקוטי דינים וביאורים שבסידור הגר"א דף קסב. שו"ר בספר פת לחם ה'תקנ"ד דף נד ע"א לרבי אלישע חאבילייו תלמיד החסדי דוד, שהביא את </w:t>
      </w:r>
      <w:r w:rsidR="00747505">
        <w:rPr>
          <w:rFonts w:ascii="David" w:hAnsi="David" w:hint="cs"/>
          <w:szCs w:val="20"/>
          <w:rtl/>
        </w:rPr>
        <w:t xml:space="preserve">חילופי </w:t>
      </w:r>
      <w:r w:rsidRPr="00A263A6">
        <w:rPr>
          <w:rFonts w:ascii="David" w:hAnsi="David"/>
          <w:szCs w:val="20"/>
          <w:rtl/>
        </w:rPr>
        <w:t>הגרסאות האם אומרים 'לאכול מפריה' באמצע הברכה וכתב פירוש לזה: "דלאו שאנו מתאווים אותה כדי לאכול מפריה וכו', אלא אמרינן שה' הנחיל אותה לאבותינו כדי לאכול וכו', דהיינו שלא יהיו נהנים מרשות השרים שבחו"ל, משום דישראל שבחו"ל עובדי ע"ז בטהרה הן על שהן מושפעים מהם באמצעות השרים") (וראה יד הקטנה לרבי שמואל סורנאגה, ח"ג, על הרמב"ם הל' ברכות פרק ג סעיף כו, עמ' עט במהד' ירושלים תש"פ שנדפסה בתוך אוסף מפרשי הרמב"ם, נדפס לראשונה ע"י המחבר בשנת ה'תקי"ח, שכתב שם בהערותיו 'מנחת עני' אות סט שלפי הנוקטים 'לאכול מפריה' רק באמצע הרי צ"ע קושיית הסמ"ג, ולא ברור למה באמצע הברכה כן ניתן לגרוס כך, וכתב שהיה ניתן לתרץ ולומר שרק באמצע ניתן לומר כך כי "שם קאי על השי"ת שהנחיל לנו את הארץ לאכול ולשבוע" אך אין תירוץ זה מספיק שהרי "ודאי גם הוא יתברך לא נתן לנו הארץ כל עיקרה למען תתענג בדשן נפשינו" וכו', עכ"ד, ולפי הטעם שהבאנו לעיל קושייתו מתורצת) (יש להעיר שמהספרי משמע לכאורה שלא כתירוץ זה, שהרי בספרי פרשת עקב, פסקא מג, נאמר שהקב"ה אמר "הכנסתי אתכם לארץ טובה ורחבה לארץ זבת חלב ודבש לאכול מפריה ולשבוע מטובה ולברך שמי עליה", ומשמע מזה שגם מצד הקב"ה המטרה היא כדי "לברך שמי". ניתן לתרץ שיש לקב"ה בהנחלת הארץ שתי מטרות נפרדות "לאכול מפריה" ובנוסף "לברך"</w:t>
      </w:r>
      <w:r w:rsidR="000843C7">
        <w:rPr>
          <w:rFonts w:ascii="David" w:hAnsi="David" w:hint="cs"/>
          <w:szCs w:val="20"/>
          <w:rtl/>
        </w:rPr>
        <w:t xml:space="preserve">. ראה עוד להלן סוף סעיף ב2 במה שהבאנו שם מפירוש התפילות לר"י בר יקר </w:t>
      </w:r>
      <w:r w:rsidR="000843C7">
        <w:rPr>
          <w:rFonts w:ascii="David" w:hAnsi="David"/>
          <w:szCs w:val="20"/>
          <w:rtl/>
        </w:rPr>
        <w:t>עמ' מז במהד' ה'תשל"ט</w:t>
      </w:r>
      <w:r w:rsidRPr="00A263A6">
        <w:rPr>
          <w:rFonts w:ascii="David" w:hAnsi="David"/>
          <w:szCs w:val="20"/>
          <w:rtl/>
        </w:rPr>
        <w:t xml:space="preserve">). 3 – תיבות "ונאכל מפריה" שנזכרות באמצע הברכה אינן באות להסביר מדוע ה' הנחיל לנו את הארץ, אלא הן באות להסביר מדוע הוא נתן לנו דווקא ארץ "טובה ורחבה" ולא ארץ רגילה. 4 - יש שכתבו לתרץ שאין בעיה לומר "ונאכל מפריה" באמצע הברכה, שהרי הוא דרך שבח, לומר שנשתבחה א"י בפירות אלו, אולם בסוף הברכה שהוא דרך תפילה בזה לא ראוי לדעתם לומר כך (כן כתבו המהדירים בסידור רבי שבתי סופר חלק ברכת המזון עמ' קסו הערה 59 ועוד, ולכך נראה שכוונת משמר הלוי ברכות סי' קיא, סק"ב, וראיתי עוד חכם שרצה לבאר כן, והם כתבו שכן ביאר ר' נפתלי הירץ הלוי אך לענ"ד כוונתו כנ"ל), וראיתי שיש שדייקו כך מלשון הסמ"ק (שאיננה מופיעה בסמ"ג וברקנאטי) שכתב ש"אין לנו לחמוד ביאת הארץ ולהתפלל (!) עליה", דהיינו שהבעיה </w:t>
      </w:r>
      <w:r w:rsidR="00393290">
        <w:rPr>
          <w:rFonts w:ascii="David" w:hAnsi="David" w:hint="cs"/>
          <w:szCs w:val="20"/>
          <w:rtl/>
        </w:rPr>
        <w:t xml:space="preserve">קיימת </w:t>
      </w:r>
      <w:r w:rsidRPr="00A263A6">
        <w:rPr>
          <w:rFonts w:ascii="David" w:hAnsi="David"/>
          <w:szCs w:val="20"/>
          <w:rtl/>
        </w:rPr>
        <w:t xml:space="preserve">רק היכן שזו לשון תפילה ובקשה. בעוניי לא הבנתי את התירוץ הזה, שהרי סו"ס אם מטרת הכניסה לא"י אינה לשם פירותיה א"כ מדוע מתאים לומר שה' הנחיל את הארץ לאבותינו כדי "לאכול מפריה"?! וצ"ע. בעלי תמר (קידושין פ"ד הי"ב, אסור לדור, ד"ה בטור) כתב כעין התירוץ הנ"ל, וביאר שבאמצע הברכה ניתן לומר כך שהרי "שבח א"י הוא מונה" משא"כ בסיום הברכה שם "משמע כאילו מפני כן הוא חומד הארץ".  5 – נראה שניתן לתרץ זאת לפי המובא בחומש ויקרא (כה, כג) "כי לי הארץ, כי גרים ותושבים אתם עמדי", וביאר הספורנו שם שאין ארץ ישראל בכלל "והארץ נתן לבני אדם" אלא היא ארץ ה' ועמ"י הם כ'גרים' בה, ועפ"ז ביאר בעלי שור (ח"א, שער ד מאמר ה פ"א, הובא באוצר מפרשי הברכה, מכון ירושלים תשפ"ב, עמ' 732) שארץ ישראל אינה שייכת לעם ישראל, ולא זיכנו הקב"ה בארץ עצמה אלא רק זיכה אותנו לשבת בה לאכול מפירותיה ולשבוע מטובה, דהיינו בקנין פירות ולא בקנין הגוף, ושו"ר שקדמו הגאון הנודע בעל הנשאל דוד הג"ר דוד אופנהיים בספרו שם דוד במדבר כב, ב, עמ' שנד (וראה גם כעי"ז בשפתי כהן עה"ת, כי תבוא, ד"ה וענית). </w:t>
      </w:r>
    </w:p>
  </w:footnote>
  <w:footnote w:id="22">
    <w:p w:rsidR="00A263A6" w:rsidRPr="00A263A6" w:rsidRDefault="00A263A6" w:rsidP="00A263A6">
      <w:pPr>
        <w:pStyle w:val="a5"/>
        <w:spacing w:after="0" w:line="360" w:lineRule="auto"/>
        <w:ind w:firstLine="0"/>
        <w:rPr>
          <w:rFonts w:ascii="David" w:hAnsi="David"/>
          <w:szCs w:val="20"/>
          <w:rtl/>
        </w:rPr>
      </w:pPr>
      <w:r w:rsidRPr="00A263A6">
        <w:rPr>
          <w:rStyle w:val="a4"/>
          <w:rFonts w:ascii="David" w:hAnsi="David"/>
          <w:szCs w:val="20"/>
        </w:rPr>
        <w:footnoteRef/>
      </w:r>
      <w:r w:rsidRPr="00A263A6">
        <w:rPr>
          <w:rFonts w:ascii="David" w:hAnsi="David"/>
          <w:szCs w:val="20"/>
          <w:rtl/>
        </w:rPr>
        <w:t xml:space="preserve"> הב"ח, כמו גם הב"י, אינם מסבירים כיצד תוסבר לפי דבריהם הגמ' בסוטה יד, ע"א "וכי לאכול מפריה הוא צריך?!" (ובשו"ת בית דוד סי' פט ל"גדול המורים" הרב הכולל בסלוניקי ר' יוסף דוד, ת"כ-תצ"ז, תמה על הבית יוסף כיצד יסביר את דברי הגמ', ולא תירץ, והוסיף להקשות גם מהגמ' פסחים ח, ע"ב, לגבי פירות גינוסר), ונאמרו בזה כמה ביאורים: הביאור הראשון – האליה רבה (רח, טז) כתב "ואפשר דשאני משה דשכינה תדיר לגביה אף שלא היה אוכל מפירות א"י... ולזה דקדק הש"ס 'וכי לאכול מפריה וכו' </w:t>
      </w:r>
      <w:r w:rsidRPr="00A263A6">
        <w:rPr>
          <w:rFonts w:ascii="David" w:hAnsi="David"/>
          <w:b/>
          <w:bCs/>
          <w:szCs w:val="20"/>
          <w:rtl/>
        </w:rPr>
        <w:t>הוא</w:t>
      </w:r>
      <w:r w:rsidRPr="00A263A6">
        <w:rPr>
          <w:rFonts w:ascii="David" w:hAnsi="David"/>
          <w:szCs w:val="20"/>
          <w:rtl/>
        </w:rPr>
        <w:t xml:space="preserve"> צריך?!' ר"ל שמשה אינו צריך לזה", וכעי"ז ביארו עוד כמה וכמה חכמים [בעל הכלי יקר, ר' שלמה אפרים לונטשיץ (שב-שעט), בספרו שפתי דעת ואתחנן ריש מאמר רצח; מנחת סוטה לר"א בן מוסא (רבה של תוניס, תכ-תצג); היעב"ץ (ה'תנח-ה'תקל"ו, מור וקציעה סי' רח), הגדה של פסח 'סדר גאולת ישראל' עם פירוש ילקוט הרועים (בנוסח ברכה אחרונה, והוא פירוש שנדפס בברסלאו תקצ"ג מלוקט משבעה ספרים – אברבנאל, גר"א, מעשה ניסים לרב מליסא, סידור הגאון הרב ר' יעקב עמדין, צפנת פענח לר' יוסף ג'יקטיליא, מגלה עמוקות, אבודרהם, אך לא מצאתי כך בדברי מי מהם); בעל האמרי א"ש (תקמ-תריב), הובאו דבריו בהגדה של פסח אמרי אש, בנוסח ברכה אחרונה, עמ' 92; גנזי ישראל (לר"י מצ'ורטקוב, ואתחנן תר"ס) בשם סבו ר' ישראל מרוזי'ן (תקנז-תריא); הגר"ש דייטש תלמיד החת"ס (תקע"ה לערך-תרל"ח, אמרי שפר לברכות מד ע"ב); רי"מ מגוסטנין (תקעו-תרמח, מי הים ח"א סוף אות ט), הגר"מ קלירס (תרלד-תרצ"ד, טבור הארץ מהד' תשכ"ה דף צב ע"א); הרב יונה בלומברג (מצות ישיבת ארץ ישראל, מענה יב, דף לו טור ד, וראה גם שם בהערות הנוספות הערה ט דף סח טור ד); משנה הלכות (ח, כג); עינים למשפט (ברכות מד, ע"א, ד"ה 'אפרי העץ'); וכן בעוד ספרים ואכמ"ל, וראה כעי"ז בעיון יעקב סוטה יד ע"א אות נה, וראה מגלה עמוקות פרשת ואתחנן]. [אעיר שבאחד המדרשים (מדרש פטירת משה, הנדפס בבית המדרש לילינעק ח"א עמ' 127 ובאוצר המדרשים איזנשטיין, עמ' 367)</w:t>
      </w:r>
      <w:r w:rsidRPr="00A263A6">
        <w:rPr>
          <w:rFonts w:ascii="David" w:hAnsi="David"/>
          <w:szCs w:val="20"/>
        </w:rPr>
        <w:t xml:space="preserve"> </w:t>
      </w:r>
      <w:r w:rsidRPr="00A263A6">
        <w:rPr>
          <w:rFonts w:ascii="David" w:hAnsi="David"/>
          <w:szCs w:val="20"/>
          <w:rtl/>
        </w:rPr>
        <w:t>מובא שמשרע"ה התאונן "אוי לרגלי שלא דרכו בא"י, אוי לידי שלא קטפו מפירותיה, אוי לגרוני שלא אכל מפירות ארץ זבת חלב ודבש", ואינני יודע עד כמה מדרש זה מוסמך, ומ"מ ניתן לבאר שמחמת ענוותנותו אמר כך משרע"ה].   ביאור שני - לענ"ד עוד ניתן לבאר ע"פ מש"כ בספר חן טוב (לר' טוביה  בן אברהם הלוי, מגדולי חכמי צפת בדור שאחר האר"י הק', בפירושו לריש פרשת ואתחנן, אות ה, מהד' חדשה עמ' מד) שכתב שמשה לא היה צריך לאכול מפריה כי אכל את המן שירד מהשמים.   ביאור שלישי – כמדומה לי שראיתי מי שביאר שמעלות אלו (שהזכירו הב"י והב"ח) ישנן גם בפירות עבר הירדן המזרחי, ומכיון שמרע"ה התפלל כשהיה בעבר הירדן לכן לא היה צריך לאכול מפריה (ועיין שו"ת ארץ ישראל סי' סו, וראה גם בדברי הרב שמואל אריאל שנדפס</w:t>
      </w:r>
      <w:r w:rsidR="00AD17DB">
        <w:rPr>
          <w:rFonts w:ascii="David" w:hAnsi="David" w:hint="cs"/>
          <w:szCs w:val="20"/>
          <w:rtl/>
        </w:rPr>
        <w:t>ו</w:t>
      </w:r>
      <w:r w:rsidRPr="00A263A6">
        <w:rPr>
          <w:rFonts w:ascii="David" w:hAnsi="David"/>
          <w:szCs w:val="20"/>
          <w:rtl/>
        </w:rPr>
        <w:t xml:space="preserve"> באסיף קובץ ג עמ' 78). עד כאן שלשה ביאורים, ואכ"מ להאריך עוד בזה (וראה מכתבי תורה לאמרי אמת סי' קי (פח), וכן צי"א ח"ז סי' מח פי"ב עמ' רכג).</w:t>
      </w:r>
    </w:p>
  </w:footnote>
  <w:footnote w:id="23">
    <w:p w:rsidR="00A263A6" w:rsidRPr="00A263A6" w:rsidRDefault="00A263A6" w:rsidP="00A263A6">
      <w:pPr>
        <w:pStyle w:val="a5"/>
        <w:spacing w:after="0" w:line="360" w:lineRule="auto"/>
        <w:ind w:firstLine="0"/>
        <w:rPr>
          <w:rFonts w:ascii="David" w:hAnsi="David"/>
          <w:szCs w:val="20"/>
        </w:rPr>
      </w:pPr>
      <w:r w:rsidRPr="00A263A6">
        <w:rPr>
          <w:rStyle w:val="a4"/>
          <w:rFonts w:ascii="David" w:hAnsi="David"/>
          <w:szCs w:val="20"/>
        </w:rPr>
        <w:footnoteRef/>
      </w:r>
      <w:r w:rsidRPr="00A263A6">
        <w:rPr>
          <w:rFonts w:ascii="David" w:hAnsi="David"/>
          <w:szCs w:val="20"/>
          <w:rtl/>
        </w:rPr>
        <w:t xml:space="preserve"> יש להעיר שהנוסח "ונברכך עליה" וכדו' מופיע בהרבה ספרים אולם יש שלא גרסו אותו (בסידור ר"ש סופר מהד' אוצרנו עמ' קלו הביאו רבים שגרסו כך: בבלי כת"י מינכן, בה"ג, רי"ף, ויטרי סדר הסעודה ד, מעשה הגאונים סי' סב, פרדס לראב"ח, רמב"ם, סמ"ג, ר"א מלו</w:t>
      </w:r>
      <w:r w:rsidR="005B418E">
        <w:rPr>
          <w:rFonts w:ascii="David" w:hAnsi="David" w:hint="cs"/>
          <w:szCs w:val="20"/>
          <w:rtl/>
        </w:rPr>
        <w:t>נ</w:t>
      </w:r>
      <w:r w:rsidRPr="00A263A6">
        <w:rPr>
          <w:rFonts w:ascii="David" w:hAnsi="David"/>
          <w:szCs w:val="20"/>
          <w:rtl/>
        </w:rPr>
        <w:t xml:space="preserve">דריש, עץ חיים, ר"י בר יקר, רא"ה, וכעי"ז במנהיג ובשבלי הלקט הקצר סי' מג, אולם הם מביאים שם שיש שלא גרסו כך: דפוס הבבלי, בבלי כת"י פירנצא, ראב"ן, ראבי"ה, רא"ש). </w:t>
      </w:r>
    </w:p>
  </w:footnote>
  <w:footnote w:id="24">
    <w:p w:rsidR="00A263A6" w:rsidRPr="00A263A6" w:rsidRDefault="00A263A6" w:rsidP="00A263A6">
      <w:pPr>
        <w:pStyle w:val="a5"/>
        <w:spacing w:after="0" w:line="360" w:lineRule="auto"/>
        <w:ind w:firstLine="0"/>
        <w:rPr>
          <w:rFonts w:ascii="David" w:hAnsi="David"/>
          <w:szCs w:val="20"/>
          <w:rtl/>
        </w:rPr>
      </w:pPr>
      <w:r w:rsidRPr="00A263A6">
        <w:rPr>
          <w:rStyle w:val="a4"/>
          <w:rFonts w:ascii="David" w:hAnsi="David"/>
          <w:szCs w:val="20"/>
        </w:rPr>
        <w:footnoteRef/>
      </w:r>
      <w:r w:rsidRPr="00A263A6">
        <w:rPr>
          <w:rFonts w:ascii="David" w:hAnsi="David"/>
          <w:szCs w:val="20"/>
          <w:rtl/>
        </w:rPr>
        <w:t xml:space="preserve"> אולי כדברי הבית יוסף כך יש לפרש את דברי המדרש (שיהש"ר ה, ה), המתאר כי בימי כורש "דניאל וסיעתו וחבורתו" עלו לא"י משום ש"אמרו מוטב שנאכל סעודת א"י ונברך על א"י...". </w:t>
      </w:r>
    </w:p>
  </w:footnote>
  <w:footnote w:id="25">
    <w:p w:rsidR="00A263A6" w:rsidRPr="00A263A6" w:rsidRDefault="00A263A6" w:rsidP="00A263A6">
      <w:pPr>
        <w:pStyle w:val="a5"/>
        <w:spacing w:after="0" w:line="360" w:lineRule="auto"/>
        <w:ind w:firstLine="0"/>
        <w:rPr>
          <w:rFonts w:ascii="David" w:hAnsi="David"/>
          <w:szCs w:val="20"/>
        </w:rPr>
      </w:pPr>
      <w:r w:rsidRPr="00A263A6">
        <w:rPr>
          <w:rStyle w:val="a4"/>
          <w:rFonts w:ascii="David" w:hAnsi="David"/>
          <w:szCs w:val="20"/>
        </w:rPr>
        <w:footnoteRef/>
      </w:r>
      <w:r w:rsidRPr="00A263A6">
        <w:rPr>
          <w:rFonts w:ascii="David" w:hAnsi="David"/>
          <w:szCs w:val="20"/>
          <w:rtl/>
        </w:rPr>
        <w:t xml:space="preserve"> יד הקטנה לרבי שמואל סורנאגה (ח"ג, על הרמב"ם הל' ברכות פרק ג סעיף כו, בהערותיו 'מנחת עני' אות סט, עמ' עט במהד' ירושלים תש"פ שנדפסה בתוך אוסף מפרשי הרמב"ם) כתב שהנכון כתירוץ הבית יוסף, והוא כלל לא מזכיר את תירוצו של הב"ח [למרות שבמקומות אחרים בפירושו המחבר מזכיר פעמים רבות את הב"ח, כגון בהל' ברכות פרק שלישי מנחת עני אות יח ואות לז ואת סב]. ספר זה נדפס לראשונה ע"י המחבר בשנת ה'תקי"ח.</w:t>
      </w:r>
    </w:p>
  </w:footnote>
  <w:footnote w:id="26">
    <w:p w:rsidR="00A263A6" w:rsidRPr="00A263A6" w:rsidRDefault="00A263A6" w:rsidP="00A263A6">
      <w:pPr>
        <w:pStyle w:val="a5"/>
        <w:spacing w:after="0" w:line="360" w:lineRule="auto"/>
        <w:ind w:firstLine="0"/>
        <w:rPr>
          <w:rFonts w:ascii="David" w:hAnsi="David"/>
          <w:szCs w:val="20"/>
        </w:rPr>
      </w:pPr>
      <w:r w:rsidRPr="00A263A6">
        <w:rPr>
          <w:rStyle w:val="a4"/>
          <w:rFonts w:ascii="David" w:hAnsi="David"/>
          <w:szCs w:val="20"/>
        </w:rPr>
        <w:footnoteRef/>
      </w:r>
      <w:r w:rsidRPr="00A263A6">
        <w:rPr>
          <w:rFonts w:ascii="David" w:hAnsi="David"/>
          <w:szCs w:val="20"/>
          <w:rtl/>
        </w:rPr>
        <w:t xml:space="preserve"> שו"ת יד מרדכי לרב מרדכי רוטנברג הי"ד (ראב"ד אנטוורפן שנרצח בשואה, סי' ו, אות ה), שם הוסיף והביא חיזוק לתירוצו של הב"י, עי"ש.</w:t>
      </w:r>
    </w:p>
  </w:footnote>
  <w:footnote w:id="27">
    <w:p w:rsidR="00A263A6" w:rsidRPr="00A263A6" w:rsidRDefault="00A263A6" w:rsidP="00A263A6">
      <w:pPr>
        <w:pStyle w:val="a5"/>
        <w:spacing w:after="0" w:line="360" w:lineRule="auto"/>
        <w:ind w:firstLine="0"/>
        <w:rPr>
          <w:rFonts w:ascii="David" w:hAnsi="David"/>
          <w:szCs w:val="20"/>
          <w:rtl/>
        </w:rPr>
      </w:pPr>
      <w:r w:rsidRPr="00A263A6">
        <w:rPr>
          <w:rStyle w:val="a4"/>
          <w:rFonts w:ascii="David" w:hAnsi="David"/>
          <w:szCs w:val="20"/>
        </w:rPr>
        <w:footnoteRef/>
      </w:r>
      <w:r w:rsidRPr="00A263A6">
        <w:rPr>
          <w:rFonts w:ascii="David" w:hAnsi="David"/>
          <w:szCs w:val="20"/>
          <w:rtl/>
        </w:rPr>
        <w:t xml:space="preserve"> דף לו טור ג (במהד' אמשטרדם תל"ה, </w:t>
      </w:r>
      <w:r w:rsidR="00504595">
        <w:rPr>
          <w:rFonts w:ascii="David" w:hAnsi="David" w:hint="cs"/>
          <w:szCs w:val="20"/>
          <w:rtl/>
        </w:rPr>
        <w:t>והוא ב</w:t>
      </w:r>
      <w:r w:rsidRPr="00A263A6">
        <w:rPr>
          <w:rFonts w:ascii="David" w:hAnsi="David"/>
          <w:szCs w:val="20"/>
          <w:rtl/>
        </w:rPr>
        <w:t>עמ' ק' במהד' ירושלים תשס"ג, ונדפס שוב עם הערות בתוך ברכת המזון לר' שבתי סופר מהד' אוצרנו עמ' עד). נביא כאן בקצרה על תולדות ר"ח בוכנר (ע"פ הרב יודלוב, מוריה קסא, תשרי תשמ"ו, עמ' יז): ה"תלמודי ודקדוקי מקובל אלקי" ר"ח בוכנר (ה'ש"ע לערך – ה'תמ"ד) היה מגדולי חכמי קראקא. לימים נדד למקומות נוספים, וכשהגיע לוינא לימד שם נגלה ונסתר והיה מקורב לבעל 'עבודת הגרשוני'. למד אצל ר' שבתי סופר, המקובל ר' יעקב טערמליש, המקובל הג"ר יעקב גינצבורג, ועוד. היה מיודד עם בעל התויו"ט שכתב עליו "שנתכו</w:t>
      </w:r>
      <w:r w:rsidR="00504595">
        <w:rPr>
          <w:rFonts w:ascii="David" w:hAnsi="David" w:hint="cs"/>
          <w:szCs w:val="20"/>
          <w:rtl/>
        </w:rPr>
        <w:t>ו</w:t>
      </w:r>
      <w:r w:rsidRPr="00A263A6">
        <w:rPr>
          <w:rFonts w:ascii="David" w:hAnsi="David"/>
          <w:szCs w:val="20"/>
          <w:rtl/>
        </w:rPr>
        <w:t xml:space="preserve">ן אל האמת הלכה פסוקה". חיבר ספרים בהלכה, קבלה, דקדוק, ועוד. </w:t>
      </w:r>
    </w:p>
  </w:footnote>
  <w:footnote w:id="28">
    <w:p w:rsidR="00A263A6" w:rsidRPr="00A263A6" w:rsidRDefault="00A263A6" w:rsidP="00A263A6">
      <w:pPr>
        <w:pStyle w:val="a5"/>
        <w:spacing w:after="0" w:line="360" w:lineRule="auto"/>
        <w:ind w:firstLine="0"/>
        <w:rPr>
          <w:rFonts w:ascii="David" w:hAnsi="David"/>
          <w:szCs w:val="20"/>
        </w:rPr>
      </w:pPr>
      <w:r w:rsidRPr="00A263A6">
        <w:rPr>
          <w:rStyle w:val="a4"/>
          <w:rFonts w:ascii="David" w:hAnsi="David"/>
          <w:szCs w:val="20"/>
        </w:rPr>
        <w:footnoteRef/>
      </w:r>
      <w:r w:rsidRPr="00A263A6">
        <w:rPr>
          <w:rFonts w:ascii="David" w:hAnsi="David"/>
          <w:szCs w:val="20"/>
          <w:rtl/>
        </w:rPr>
        <w:t xml:space="preserve"> מטה יהודה, דף יא, ע"א, מאת "מדקדק המפורסם... מדייני גלונא" "האלוף התורני הרבני" "האלוף והתורני, מרני ורבני" רבי לייב אופנהיים. המחבר קיבל הסכמות לספר בשנים תנ"ט-ת"ס, אך הספר נדפס רק לאחר פטירתו בשנת ה'תפ"א. </w:t>
      </w:r>
    </w:p>
  </w:footnote>
  <w:footnote w:id="29">
    <w:p w:rsidR="00A263A6" w:rsidRPr="00A263A6" w:rsidRDefault="00A263A6" w:rsidP="00A263A6">
      <w:pPr>
        <w:pStyle w:val="a5"/>
        <w:spacing w:after="0" w:line="360" w:lineRule="auto"/>
        <w:ind w:firstLine="0"/>
        <w:rPr>
          <w:rFonts w:ascii="David" w:hAnsi="David"/>
          <w:szCs w:val="20"/>
          <w:rtl/>
        </w:rPr>
      </w:pPr>
      <w:r w:rsidRPr="00A263A6">
        <w:rPr>
          <w:rStyle w:val="a4"/>
          <w:rFonts w:ascii="David" w:hAnsi="David"/>
          <w:szCs w:val="20"/>
        </w:rPr>
        <w:footnoteRef/>
      </w:r>
      <w:r w:rsidRPr="00A263A6">
        <w:rPr>
          <w:rFonts w:ascii="David" w:hAnsi="David"/>
          <w:szCs w:val="20"/>
          <w:rtl/>
        </w:rPr>
        <w:t xml:space="preserve"> בסידור היעב"ץ (בית הפרס, בית כו, מהד' אשכול עמ' שעז), שם גרס את "ונאכל מפריה" שבסיום הברכה (ואת 'לאכול מפריה' שבאמצע הברכה הקיף בסוגריים עגולים), והביא את הביאור שציטטנו. </w:t>
      </w:r>
    </w:p>
  </w:footnote>
  <w:footnote w:id="30">
    <w:p w:rsidR="00A263A6" w:rsidRPr="00A263A6" w:rsidRDefault="00A263A6" w:rsidP="00E14C1E">
      <w:pPr>
        <w:pStyle w:val="a5"/>
        <w:spacing w:after="0" w:line="360" w:lineRule="auto"/>
        <w:ind w:firstLine="0"/>
        <w:rPr>
          <w:rFonts w:ascii="David" w:hAnsi="David"/>
          <w:szCs w:val="20"/>
          <w:rtl/>
        </w:rPr>
      </w:pPr>
      <w:r w:rsidRPr="00A263A6">
        <w:rPr>
          <w:rStyle w:val="a4"/>
          <w:rFonts w:ascii="David" w:hAnsi="David"/>
          <w:szCs w:val="20"/>
        </w:rPr>
        <w:footnoteRef/>
      </w:r>
      <w:r w:rsidRPr="00A263A6">
        <w:rPr>
          <w:rFonts w:ascii="David" w:hAnsi="David"/>
          <w:szCs w:val="20"/>
          <w:rtl/>
        </w:rPr>
        <w:t xml:space="preserve"> החזו"א והגרי"ז ביארו שמדובר כאן על פירות מעשר שני הנאכלים בירושלים (שיטות בהלכה לרב רייזמן עמ' קלב, תורת זאב זבחים סי' לב, וראה משנה הלכות ח"ז סי' כט, והשווה חידושי מהר"א אמיגו עמ' שיט במה שהעיר על הטור סי' רח, ולענ"ד יש להעיר שהסבר זה מתאים רק לפי חלק מהגרסאות של ברכת מעין שלש, ושו"ר שכבר העירו בזה). בעלי תמר (קידושין פ"ד הי"ב, אסור לדור, ד"ה בטור) כתב שמכיון ש"אסור לדור בעיר שאין בה גינוניתא של ירק" (ירושלמי קידושין שם), שהירק מועיל לבריאות, לכן אומרים "ונאכל מפריה", עכ"ד. בעינים למשפט (ברכות מד, ע"א, ד"ה 'אפרי העץ') הביא כמה מההסברים שהבאנו (הביא את הסבר הב"י, והביא עוד הסבר לפיו אנו משבחים לה' "על המזון הנותן כח והכשר לעבוד יי" [להבנתי זה כהסבר שהבאנו מהיעב"ץ ומהעלי תמר], והעינים למשפט לא הוסיף את הסבר הב"ח, אך הביא מדעתו הסבר דומה לב"ח ולפיו "פירות הארץ משפיעות מזון רוחני, וכאכילת מן"), והוסיף ש"משום חביבת הארץ אנו מבקשים לאכול מפריה, וכדשבחה התורה בכמה מקומות פירותיה, היפך מדברי המרגלים". באוצר מפרשי הברכה (מכון ירושלים תשפ"ב) ליקטו עוד פירושים שנאמרו בזה, </w:t>
      </w:r>
      <w:r w:rsidR="00E14C1E">
        <w:rPr>
          <w:rFonts w:ascii="David" w:hAnsi="David" w:hint="cs"/>
          <w:szCs w:val="20"/>
          <w:rtl/>
        </w:rPr>
        <w:t>ולדוגמא הביאו את</w:t>
      </w:r>
      <w:r w:rsidRPr="00A263A6">
        <w:rPr>
          <w:rFonts w:ascii="David" w:hAnsi="David"/>
          <w:szCs w:val="20"/>
          <w:rtl/>
        </w:rPr>
        <w:t xml:space="preserve"> מה שביאר בחמדת צבי (ח"א, יא) שכאשר תיבנה ירושלים ויביאו ביכורים אזי נאכל פירות ולא יהיה שייך לומר "לא נאכל פירות שכבר בטלו ביכורים" (ב"ב ס ע"ב), וכ</w:t>
      </w:r>
      <w:r w:rsidR="00E14C1E">
        <w:rPr>
          <w:rFonts w:ascii="David" w:hAnsi="David" w:hint="cs"/>
          <w:szCs w:val="20"/>
          <w:rtl/>
        </w:rPr>
        <w:t>ן הביאו את</w:t>
      </w:r>
      <w:r w:rsidRPr="00A263A6">
        <w:rPr>
          <w:rFonts w:ascii="David" w:hAnsi="David"/>
          <w:szCs w:val="20"/>
          <w:rtl/>
        </w:rPr>
        <w:t xml:space="preserve"> מה שביאר ב</w:t>
      </w:r>
      <w:r w:rsidR="00E14C1E">
        <w:rPr>
          <w:rFonts w:ascii="David" w:hAnsi="David" w:hint="cs"/>
          <w:szCs w:val="20"/>
          <w:rtl/>
        </w:rPr>
        <w:t xml:space="preserve">ספר </w:t>
      </w:r>
      <w:r w:rsidRPr="00A263A6">
        <w:rPr>
          <w:rFonts w:ascii="David" w:hAnsi="David"/>
          <w:szCs w:val="20"/>
          <w:rtl/>
        </w:rPr>
        <w:t>שירת דוד שמכיון שחו</w:t>
      </w:r>
      <w:r w:rsidR="005B418E">
        <w:rPr>
          <w:rFonts w:ascii="David" w:hAnsi="David"/>
          <w:szCs w:val="20"/>
          <w:rtl/>
        </w:rPr>
        <w:t xml:space="preserve">רבן המקדש גרם לביטול מעלת 'ארץ </w:t>
      </w:r>
      <w:r w:rsidR="005B418E">
        <w:rPr>
          <w:rFonts w:ascii="David" w:hAnsi="David" w:hint="cs"/>
          <w:szCs w:val="20"/>
          <w:rtl/>
        </w:rPr>
        <w:t>ז</w:t>
      </w:r>
      <w:r w:rsidRPr="00A263A6">
        <w:rPr>
          <w:rFonts w:ascii="David" w:hAnsi="David"/>
          <w:szCs w:val="20"/>
          <w:rtl/>
        </w:rPr>
        <w:t>בת חלב ודבש' (יבמות מז, ע"א, ורש"י ד"ה דליכא, וראה סוטה מח, ע"א), לכן מתפללים שיבנה המקדש ואז נזכה שפירות א"י יחזרו להיות טובים ומשובחים (וכעי"ז ראיתי שביאר בתשובות והנהגות ח"א סי' קפח, וראה גם שם ח"ב, קכד). ועי"ש באוצר מפרשי הברכה עוד ביאורים בזה (בשם: ברכת אבות-שפתי כהן, ובשם משנה הלכות ח"ה סי' לט). ביאורים אלו אינם חולקים בהכרח על העקרון שיש קדושה לפירות א"י. עוד ראיתי בספר פת לחם לרבי אלישע חאבילייו (תלמידו של החסדי דוד, נדפס ע"י המחבר בשנת תקנ"ד, דף נד ע"א) שהביא את הגרסאות האם אומרים 'לאכול מפריה' באמצע הברכה וכתב פירוש לזה: "דלאו שאנו מתאווים אותה כדי לאכול מפריה וכו', אלא אמרינן שה' הנחיל אותה לאבותינו כדי לאכול וכו', דהיינו שלא יהיו נהנים מרשות השרים שבחו"ל, משום דישראל שבחו"ל עובדי ע"ז בטהרה הן על שהן מושפעים מהם באמצעות השרים", ומיד הוסיף "ואפשר דנקט פריה וטובה לרמוז על ענין החכמה גם כן, דאוירה של א"י מחכים" (ואח"כ הביא את פירושו של היעב"ץ בסידורו).</w:t>
      </w:r>
    </w:p>
  </w:footnote>
  <w:footnote w:id="31">
    <w:p w:rsidR="00A263A6" w:rsidRPr="00A263A6" w:rsidRDefault="00A263A6" w:rsidP="001A4A95">
      <w:pPr>
        <w:pStyle w:val="a5"/>
        <w:spacing w:after="0" w:line="360" w:lineRule="auto"/>
        <w:ind w:firstLine="0"/>
        <w:rPr>
          <w:rFonts w:ascii="David" w:hAnsi="David"/>
          <w:szCs w:val="20"/>
        </w:rPr>
      </w:pPr>
      <w:r w:rsidRPr="00A263A6">
        <w:rPr>
          <w:rStyle w:val="a4"/>
          <w:rFonts w:ascii="David" w:hAnsi="David"/>
          <w:szCs w:val="20"/>
        </w:rPr>
        <w:footnoteRef/>
      </w:r>
      <w:r w:rsidRPr="00A263A6">
        <w:rPr>
          <w:rFonts w:ascii="David" w:hAnsi="David"/>
          <w:szCs w:val="20"/>
          <w:rtl/>
        </w:rPr>
        <w:t xml:space="preserve"> הבאנו שהלבוש הפרישה והיעב"ץ לא הביאו את דעת הב"ח (אעיר שלעומתם הפרמ"ג א"א רח ס"ק טז מביא גם את ביאור הב"י וגם את ביאור הב"ח), ויש לשים לב לכך שהראיה מדברי היעב"ץ חזקה יותר מאשר מדברי הלבוש והפרישה, שהרי הלבוש והפרישה נולדו מעט לפני הב"ח, והם רגילים תמיד לא להביא את דברי הב"ח (הלבוש חי בשנים ה'רצ-ה'שע"ב, הדרישה חי בשנים ה'שט"ו-ה'שע"ד, והב"ח חי בין השנים ה'שכא-ה'ת. לפי בדיקה ממוחשבת שעשיתי, דברי הב"ח אינם מובאים בלבוש, וכך גם בכל חלק או"ח של הפרישה והדרישה). לעומתם היעב"ץ נולד רק בשנת ה'תנז, כשישים שנים אחרי פטירת הב"ח, ובספריו (כולל אלו שנדפסו לפני סידורו, כמבואר בסוף ההערה כאן) הוא מביא פעמים רבות את הב"ח, ולמרות זאת בנידון דידן לא הביא היעב"ץ את סברתו של הב"ח. גם השתילי זיתים מביא פעמים רבות בספרו את דברי הב"ח, אך כאן הביא רק את הסברו של הבית יוסף.   הבנת שיטת היעב"ץ: יש להעיר, שדברי היעב"ץ בסידורו תמוהים לכאורה, שהרי הבאנו לעיל שהיעב"ץ עצמו כתב ב'מור וקציעה' (או"ח רח) שפירות א"י "מוסיפים כח וחכמה, כמו שאמרו באוירא [דא"י] דמחכים... שפירותיה נותנים חיים לעם עליה ומוסיפים כח וגבורת ההשכלה [אע"פ שלפי שעה נראה כאילו מטרידים ומבלבלים הדעת...], לפיכך היו (ר' יוחנן ותלמידיו) מרבים לאכול מהם" (ודבריו אלו נכתבו לפני שכתב את סידורו, כפי שנבאר בסוף ההערה כאן), ומעתה צ"ע מדוע לא הסביר בסידורו את נוסח הברכה לפי דבריו במור וקציעה?! שמא יש לתרץ שהיעב"ץ סבר שנוסח של ברכה שנתקנה לכל העם כולו אינו יכול להתפרש לפי ענין המסור ליחידים בלבד כגון ענין קדושת ומעלת הפירות (וראה במה שהבאנו כעי"ז בסוף הפרק כאן בשם הדברי יציב). נסביר כעת את מה שכתבנו לעיל על זמני כתיבת ספרי היעב"ץ: כתיבת סידורו היתה בשנים תק"ה-תק"ח (</w:t>
      </w:r>
      <w:r w:rsidR="003542BB">
        <w:rPr>
          <w:rFonts w:ascii="David" w:hAnsi="David" w:hint="cs"/>
          <w:szCs w:val="20"/>
          <w:rtl/>
        </w:rPr>
        <w:t xml:space="preserve">ראה </w:t>
      </w:r>
      <w:r w:rsidRPr="00A263A6">
        <w:rPr>
          <w:rFonts w:ascii="David" w:hAnsi="David"/>
          <w:szCs w:val="20"/>
          <w:rtl/>
        </w:rPr>
        <w:t>מגילת ספר מהד' הרב בומבך עמ' קפז-קצ), כלומר כמאה שנים לאחר פטירת הב"ח, ולכן ודאי שהיעב"ץ ראה אז את דברי הב"ח (לפי בדיקה מהירה שעשיתי נראה שבסידורו היעב"ץ כמעט ולא מזכיר אחרונים בשמם, ורק פעמים בודדות ממש ראיתי שהביא דברים בשם הב"ח והט"ז וכדו'. מ"מ מסתבר מאוד בעיני שהביא מדברי האחרונים מבלי להזכיר את שמם). חציו הראשון של ספרו מור וקציעה חובר עד שנת תצ</w:t>
      </w:r>
      <w:r w:rsidR="005B418E">
        <w:rPr>
          <w:rFonts w:ascii="David" w:hAnsi="David" w:hint="cs"/>
          <w:szCs w:val="20"/>
          <w:rtl/>
        </w:rPr>
        <w:t>"</w:t>
      </w:r>
      <w:r w:rsidRPr="00A263A6">
        <w:rPr>
          <w:rFonts w:ascii="David" w:hAnsi="David"/>
          <w:szCs w:val="20"/>
          <w:rtl/>
        </w:rPr>
        <w:t xml:space="preserve">ב (אך נדפס רק בשנת תקכ"ט, כמובא במגילת ספר עמ' קכו, ובמבוא למור וקציעה מהד' מכון ירושלים עמ' 15-16). בספר זה מביא היעב"ץ פעמים רבות את דברי הב"ח. סימנים א-לב בספרו שאילת יעבץ נדפסו בשנת תצ"ט (הרב מרקסון, המעין תמוז תשע"ט, וכן עולה ממגילת ספר עמ' קנב-קנד והערה סא, ועמ' רכ הערה ו'), ובסימנים אלו (כמו גם בסימנים שלאחריהם) היעב"ץ מביא כמה פעמים את הב"ח. </w:t>
      </w:r>
    </w:p>
  </w:footnote>
  <w:footnote w:id="32">
    <w:p w:rsidR="00A263A6" w:rsidRPr="00A263A6" w:rsidRDefault="00A263A6" w:rsidP="00A263A6">
      <w:pPr>
        <w:pStyle w:val="a5"/>
        <w:spacing w:after="0" w:line="360" w:lineRule="auto"/>
        <w:ind w:firstLine="0"/>
        <w:rPr>
          <w:rFonts w:ascii="David" w:hAnsi="David"/>
          <w:szCs w:val="20"/>
          <w:rtl/>
        </w:rPr>
      </w:pPr>
      <w:r w:rsidRPr="00A263A6">
        <w:rPr>
          <w:rStyle w:val="a4"/>
          <w:rFonts w:ascii="David" w:hAnsi="David"/>
          <w:szCs w:val="20"/>
        </w:rPr>
        <w:footnoteRef/>
      </w:r>
      <w:r w:rsidRPr="00A263A6">
        <w:rPr>
          <w:rFonts w:ascii="David" w:hAnsi="David"/>
          <w:szCs w:val="20"/>
          <w:rtl/>
        </w:rPr>
        <w:t xml:space="preserve"> לענ"ד כך נראה גם מדרשות ר"י אבן שועיב (פרשת ואתחנן) שכתב שמשרע"ה לא נתאווה להיכנס לא"י בשביל "הנאת גופו לאכול מפריה ולשבוע מטובה" אלא רצה להיכנס אליה "כדי לקיים המצות התלויות בארץ, וכי אוירה מחכים". ר"י אבן שועייב אינו מעלה כלל על הדעת אפשרות שלישית לפיה משה רצה לאכול מפירות הארץ שלא לשם "הנאת גופו", אלא מפני שיש איזו סגולה רוחנית באכילת הפירות.</w:t>
      </w:r>
    </w:p>
  </w:footnote>
  <w:footnote w:id="33">
    <w:p w:rsidR="00A263A6" w:rsidRPr="00A263A6" w:rsidRDefault="00A263A6" w:rsidP="00A263A6">
      <w:pPr>
        <w:pStyle w:val="a5"/>
        <w:spacing w:after="0" w:line="360" w:lineRule="auto"/>
        <w:ind w:firstLine="0"/>
        <w:rPr>
          <w:rFonts w:ascii="David" w:hAnsi="David"/>
          <w:szCs w:val="20"/>
          <w:rtl/>
        </w:rPr>
      </w:pPr>
      <w:r w:rsidRPr="00A263A6">
        <w:rPr>
          <w:rStyle w:val="a4"/>
          <w:rFonts w:ascii="David" w:hAnsi="David"/>
          <w:szCs w:val="20"/>
        </w:rPr>
        <w:footnoteRef/>
      </w:r>
      <w:r w:rsidRPr="00A263A6">
        <w:rPr>
          <w:rFonts w:ascii="David" w:hAnsi="David"/>
          <w:szCs w:val="20"/>
          <w:rtl/>
        </w:rPr>
        <w:t xml:space="preserve"> במגלה עמוקות (ריש אופן ט, וכעי"ז שם אופן נט) כתב שאע"פ שמשרע"ה היה "במדרגה היותר עליונה בעולם... איש האלוהים" מכל מקום "אפילו הכי אמר 'אתה החילות להראות' וגו', עדיין היה דומה בעיניו כאילו התחיל להשיג השגת אלהים, ודומה בעיניו כאילו לא בא לשום השגה בחכמת התורה, ולכן אמר 'אעברה נא (ואראה את הארץ הטובה)' שלא נתכוון לאכול מפריה, רק להשיג השגות העיוניות ושכליות בתורה, ועל</w:t>
      </w:r>
      <w:r w:rsidR="00F836B0">
        <w:rPr>
          <w:rFonts w:ascii="David" w:hAnsi="David"/>
          <w:szCs w:val="20"/>
          <w:rtl/>
        </w:rPr>
        <w:t xml:space="preserve"> זה אמר 'ואראה את הארץ הטובה' כ</w:t>
      </w:r>
      <w:r w:rsidRPr="00A263A6">
        <w:rPr>
          <w:rFonts w:ascii="David" w:hAnsi="David"/>
          <w:szCs w:val="20"/>
          <w:rtl/>
        </w:rPr>
        <w:t>ההיא דאמרו ז"ל 'אוירא דארץ ישראל מחכים' ושם יבא להשיג סודות התורה", הרי שלפי דבריו ע"י אכילת פירות א"י לא משיגים מעלה רוחנית ולכן משרע"ה לא רצה לאכול מפירות א"י (והשווה מגלה עמוקות על התורה ריש פרשת ואתחנן: "נגד תיקון הגוף אמר 'לאכול מפריה היה צריך?!' להעלות ניצוצות התקועות בפירות, ולתיקון הנפש אמר 'לשבוע מטובה', והלא כבר קיבץ הניצוצות הנידחות...").</w:t>
      </w:r>
    </w:p>
  </w:footnote>
  <w:footnote w:id="34">
    <w:p w:rsidR="00A263A6" w:rsidRPr="00A263A6" w:rsidRDefault="00A263A6" w:rsidP="00A263A6">
      <w:pPr>
        <w:pStyle w:val="a5"/>
        <w:spacing w:after="0" w:line="360" w:lineRule="auto"/>
        <w:ind w:firstLine="0"/>
        <w:rPr>
          <w:rFonts w:ascii="David" w:hAnsi="David"/>
          <w:szCs w:val="20"/>
        </w:rPr>
      </w:pPr>
      <w:r w:rsidRPr="00A263A6">
        <w:rPr>
          <w:rStyle w:val="a4"/>
          <w:rFonts w:ascii="David" w:hAnsi="David"/>
          <w:szCs w:val="20"/>
        </w:rPr>
        <w:footnoteRef/>
      </w:r>
      <w:r w:rsidRPr="00A263A6">
        <w:rPr>
          <w:rFonts w:ascii="David" w:hAnsi="David"/>
          <w:szCs w:val="20"/>
          <w:rtl/>
        </w:rPr>
        <w:t xml:space="preserve"> במעשה רב אות עו מובא שהגר"א לא היה אומר "ונאכל מפריה", והג"ר נפתלי הערץ הלוי מיפו כתב בסידור הגר"א בביאורו על המעשה רב שהוא בגלל טעמו של הסמ"ג, וכ"כ בהגדה של פסח זרע גד-תפארת צבי, וילנא תרי"ב, לרב צבי הירש, אחיו של הג"ר יששכר בער שהוציא לאור את המעשה רב.   נעיר כי בתפילת שמונה עשרה גורס הגר"א בברכת השנים "ושבענו מטובה" ולא "מטובך" (מעשה רב אות מח, וכן היא הגרסא בבאה"ט בשם סידור האר"י, וראה כה"ח בשם שלמי ציבור שלא נמצא כך באר"י), ואין מזה קושיא, שהרי בשמונה עשרה איננו אומרים טעם לבקשתנו לעלות לא"י, אלא אנו מבקשים על כל הצרכים הגשמיים שלנו, ואם כן בודאי אין מניעה לבקש לשבוע מטוב הארץ (ושו"ר שכ"כ בשביבי אש לגרש"א שטרן פרשת עקב).</w:t>
      </w:r>
    </w:p>
  </w:footnote>
  <w:footnote w:id="35">
    <w:p w:rsidR="00A263A6" w:rsidRPr="00A263A6" w:rsidRDefault="00A263A6" w:rsidP="0081656B">
      <w:pPr>
        <w:pStyle w:val="a5"/>
        <w:spacing w:after="0" w:line="360" w:lineRule="auto"/>
        <w:ind w:firstLine="0"/>
        <w:rPr>
          <w:rFonts w:ascii="David" w:hAnsi="David"/>
          <w:szCs w:val="20"/>
        </w:rPr>
      </w:pPr>
      <w:r w:rsidRPr="00A263A6">
        <w:rPr>
          <w:rStyle w:val="a4"/>
          <w:rFonts w:ascii="David" w:hAnsi="David"/>
          <w:szCs w:val="20"/>
        </w:rPr>
        <w:footnoteRef/>
      </w:r>
      <w:r w:rsidRPr="00A263A6">
        <w:rPr>
          <w:rFonts w:ascii="David" w:hAnsi="David"/>
          <w:szCs w:val="20"/>
          <w:rtl/>
        </w:rPr>
        <w:t xml:space="preserve"> אולי כך ניתן להסיק מדברי האלשיך הקדוש (דברים ח, ז-י: "לא יעלה על לבך כי שלימות הארץ לאכול מפריה ולשבוע מטובה אשר היא ארץ זבת חלב ודבש, כי לא כן הוא, כי אם להידבק עם ה' אלוהיך", וראה אלשיך דברים יא לא: "אל יעלה על רוחכם שנתינת הארץ לישראל וירושתם אותה היא לאכול מפריה ולשבוע מטובה, רק לקיים התורה ומצוותיה", ושם א, ה: "אל יעלה על רוחכם שעיקר (!) בואכם לארץ הוא לאכול מפריה ולשבוע מטובה, כי אם קיים בה מצות השי"ת"). בעל הכלי יקר (ר' שלמה אפרים לונטשיץ, בספרו שפתי דעת ואתחנן ריש מאמר רצח) כתב: "כי זה פשוט שלא ביקש משה הכניסה לארץ כדי 'לאכול מפריה', אבל מ"מ יש מקום לומר שבקש ליכנס לארץ כדי 'לשבוע מטובה', והיינו להתלבש שם קדושה יתירה ולראות כבוד השכינה... ועל כן בא כמתמה 'וכי לאכול מפריה הוא צריך?!', כי וודאי אינו צריך לאכול מפריה שהרי 'על כל מוצא פי ה' יחיה האדם', לא על פרי הארץ לבד, לא הוא ולא אחר. אבל על 'לשבוע מטובה', דהיינו ליזון מזיו השכינה, אף על פי שוודאי כל אדם צריך לזה מכל מקום אמר דרך תמיה: 'וכי משה היה צריך ליכנס לארץ כדי לשבוע שם מזיו השכינה?! והלא היה כל כך שלם עד שאפילו בחוצה לארץ היה הוא זוכה לשלימות זה", וכעי"ז במנחת סוטה לר"א בן מוסא (סוטה יד ע"א). ראה גם ערבי נחל פרשת שלח ("מה שהבטיח ה' לישראל להביאם לאר"י ארץ טובה, לא היה עיקר הכוונה שהיא ארץ פירות ותבואות, אלא עיקר הכוונה על התענוג הרוחני הנרגש מהקדושה השוכן שם, רק שזה נמשך ממילא, שמחמת רוב התענוג והקדושה שמשתלשל שם, לכן גם פירותיה טובים ומשונים ויש בה גם כן תענוג גשמי"). ראה גם כתב סופר פרשת ואתחנן: "לאכול מפריה ולשבוע מטובה – שעל ידי שאנו אוכלים מפירותיה נוכל להשלים נפשינו במקום (!) קדוש ולהחכים עצמינו בתורה, כי אוירא דא"י מחכים, והיינו 'לאכול מפריה' ועי"ז 'לשבוע מטובה' טוב אמיתי", הרי שנקט שלא הפירות עצמם מביאים לטוב רוחני אלא רק שע"י מציאות הפירות, דהיינו המאכלים, יוכל לחיות בא"י שאוירה מחכים ומביא לטוב רוחני. ראה גם באוצר המלך לר' צדוק הכהן מלובלין (הל' דעות ד, כג, החל מד"ה ודע בסנהדרין) שהביא שפירות מתוקים, בין אם גדלו בא"י ובין אם גדלו בחו"ל, מאירים את העינים (סנהדרין יז ע"ב, ויומא פג ע"ב), והסביר שלכן מובא (בברכות מד, ע"א) שהאמוראים הלכו לאכול מפירות גינוסר "דהתם לא לאכול ולשבוע מהפירות נתכוונו (!), אבל רק בעבור התועלת המגיעה לת"ח מהם לגודל מתיקותם, כאמור. ויראה כי הוא לתועלת הת"ח לפי שע"י המיני מתיקה אשר מאירה מכבודה לעין הרואה – גם לעין הלב והשכל תאיר ביותר. ועל כן אמר 'חמרא וריחני פקחין' שהם מפקחין אטימת הלב ומחדדים השכל". עוד אעיר כי כבר הבאנו (במאמר הקודם, בסוף סעיף ד) את דברי הרמ"מ לנדא מצ'כנוב שנקט שיש קדושה בפירות א"י, ולכן יש לדעתו להקדימם אף לפרי מז' המינים, אולם במפתיע כאשר הרמ"מ לנדא מחפש מקור לכך שיש קדושה בפירות א"י הוא מביא לחמו ממרחק ולא מצטט את דברי הב"ח הידועים [נראה לפיכך לומר שהרב לנדא נקט שאין להביא ראיה מדברי הב"ח, בגלל הטעמים שהבאנו כאן בסעיף זה].</w:t>
      </w:r>
    </w:p>
  </w:footnote>
  <w:footnote w:id="36">
    <w:p w:rsidR="00A263A6" w:rsidRPr="00A263A6" w:rsidRDefault="00A263A6" w:rsidP="0081656B">
      <w:pPr>
        <w:pStyle w:val="a5"/>
        <w:spacing w:after="0" w:line="360" w:lineRule="auto"/>
        <w:ind w:firstLine="0"/>
        <w:rPr>
          <w:rFonts w:ascii="David" w:hAnsi="David"/>
          <w:rtl/>
        </w:rPr>
      </w:pPr>
      <w:r w:rsidRPr="00A263A6">
        <w:rPr>
          <w:rStyle w:val="a4"/>
          <w:rFonts w:ascii="David" w:hAnsi="David"/>
          <w:szCs w:val="20"/>
        </w:rPr>
        <w:footnoteRef/>
      </w:r>
      <w:r w:rsidRPr="00A263A6">
        <w:rPr>
          <w:rFonts w:ascii="David" w:hAnsi="David"/>
          <w:szCs w:val="20"/>
          <w:rtl/>
        </w:rPr>
        <w:t xml:space="preserve"> הבדיקה שערכתי נעשתה בעזרת פרוייקט השו"ת ואוצר החכמה. כמובן</w:t>
      </w:r>
      <w:r w:rsidR="004E1B8A">
        <w:rPr>
          <w:rFonts w:ascii="David" w:hAnsi="David"/>
          <w:szCs w:val="20"/>
          <w:rtl/>
        </w:rPr>
        <w:t xml:space="preserve"> שבדיקות כאלו אינ</w:t>
      </w:r>
      <w:r w:rsidR="004E1B8A">
        <w:rPr>
          <w:rFonts w:ascii="David" w:hAnsi="David" w:hint="cs"/>
          <w:szCs w:val="20"/>
          <w:rtl/>
        </w:rPr>
        <w:t>ן</w:t>
      </w:r>
      <w:r w:rsidRPr="00A263A6">
        <w:rPr>
          <w:rFonts w:ascii="David" w:hAnsi="David"/>
          <w:szCs w:val="20"/>
          <w:rtl/>
        </w:rPr>
        <w:t xml:space="preserve"> מדוייקות כלל. יש להעיר בנוסף שבדיקה כזו יכולה לגלות רק את ספרי ההלכה שכן ציטטו את דברי הב"ח, אך קשה מאוד לגלות בעזרתה את המקומות בהם דברי הב"ח לא הובאו</w:t>
      </w:r>
      <w:r w:rsidR="00CA4F92">
        <w:rPr>
          <w:rFonts w:ascii="David" w:hAnsi="David" w:hint="cs"/>
          <w:szCs w:val="20"/>
          <w:rtl/>
        </w:rPr>
        <w:t xml:space="preserve"> אע"פ </w:t>
      </w:r>
      <w:r>
        <w:rPr>
          <w:rFonts w:ascii="David" w:hAnsi="David"/>
          <w:szCs w:val="20"/>
          <w:rtl/>
        </w:rPr>
        <w:t>שלפי הענין היה מקום להביאם</w:t>
      </w:r>
      <w:r w:rsidRPr="00A263A6">
        <w:rPr>
          <w:rFonts w:ascii="David" w:hAnsi="David"/>
          <w:szCs w:val="20"/>
          <w:rtl/>
        </w:rPr>
        <w:t xml:space="preserve">. </w:t>
      </w:r>
    </w:p>
  </w:footnote>
  <w:footnote w:id="37">
    <w:p w:rsidR="0081656B" w:rsidRPr="0081656B" w:rsidRDefault="0081656B" w:rsidP="0081656B">
      <w:pPr>
        <w:pStyle w:val="a5"/>
        <w:spacing w:after="0" w:line="360" w:lineRule="auto"/>
        <w:ind w:firstLine="0"/>
        <w:rPr>
          <w:rFonts w:ascii="David" w:hAnsi="David"/>
          <w:szCs w:val="20"/>
          <w:rtl/>
        </w:rPr>
      </w:pPr>
      <w:r w:rsidRPr="0081656B">
        <w:rPr>
          <w:rStyle w:val="a4"/>
          <w:rFonts w:ascii="David" w:hAnsi="David"/>
          <w:szCs w:val="20"/>
        </w:rPr>
        <w:footnoteRef/>
      </w:r>
      <w:r w:rsidRPr="0081656B">
        <w:rPr>
          <w:rFonts w:ascii="David" w:hAnsi="David"/>
          <w:szCs w:val="20"/>
          <w:rtl/>
        </w:rPr>
        <w:t xml:space="preserve"> כעי"ז יש לטעון: האם כאשר בעל המטע שמגדל את הפירות הוא אפיקורס או גוי שונא ישראל – האם גם אז תהיה קדושה בפירות?! אם הפירות גודלו ח"ו באיסור של חילול שבת והשמיטה, וכדו' – האם גם אז תהיה קדושה בפירות?! ובכלל יש להבין: כאשר ישראל מטמאים את הארץ ח"ו, וממילא פירותיה טמאים, כדברי הב"ח, האם אז אין אויר א"י מחכים ולא כדאי לשבת בארץ?! לא נראה לומר כך. מעתה, נראה שיש להבין את דברי הב"ח ביתר עומק, ובכל מקרה קשה לגזור מדבריו הלכות למעשה.</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59A1"/>
    <w:multiLevelType w:val="hybridMultilevel"/>
    <w:tmpl w:val="65EEFC28"/>
    <w:lvl w:ilvl="0" w:tplc="A712F6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46B51"/>
    <w:multiLevelType w:val="hybridMultilevel"/>
    <w:tmpl w:val="BEC400B4"/>
    <w:lvl w:ilvl="0" w:tplc="45B000D2">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CB0565"/>
    <w:multiLevelType w:val="hybridMultilevel"/>
    <w:tmpl w:val="9CB2CF08"/>
    <w:lvl w:ilvl="0" w:tplc="7D28CF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0455D7"/>
    <w:multiLevelType w:val="hybridMultilevel"/>
    <w:tmpl w:val="D05E594A"/>
    <w:lvl w:ilvl="0" w:tplc="88688F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0"/>
    <w:footnote w:id="1"/>
  </w:footnotePr>
  <w:endnotePr>
    <w:endnote w:id="0"/>
    <w:endnote w:id="1"/>
  </w:endnotePr>
  <w:compat>
    <w:useFELayout/>
  </w:compat>
  <w:rsids>
    <w:rsidRoot w:val="00A263A6"/>
    <w:rsid w:val="00004946"/>
    <w:rsid w:val="00005B40"/>
    <w:rsid w:val="000130F7"/>
    <w:rsid w:val="000307F2"/>
    <w:rsid w:val="00042C53"/>
    <w:rsid w:val="00052CED"/>
    <w:rsid w:val="000570E1"/>
    <w:rsid w:val="00060162"/>
    <w:rsid w:val="00064AA6"/>
    <w:rsid w:val="00064BD1"/>
    <w:rsid w:val="000650F6"/>
    <w:rsid w:val="000843C7"/>
    <w:rsid w:val="000974E6"/>
    <w:rsid w:val="000B2624"/>
    <w:rsid w:val="000B3CF2"/>
    <w:rsid w:val="000B3FD7"/>
    <w:rsid w:val="000D3A6B"/>
    <w:rsid w:val="000E4A31"/>
    <w:rsid w:val="000F53DE"/>
    <w:rsid w:val="000F71DC"/>
    <w:rsid w:val="00107200"/>
    <w:rsid w:val="00122BB6"/>
    <w:rsid w:val="00141644"/>
    <w:rsid w:val="0014343C"/>
    <w:rsid w:val="00153F87"/>
    <w:rsid w:val="00162B86"/>
    <w:rsid w:val="001720E4"/>
    <w:rsid w:val="00182F03"/>
    <w:rsid w:val="0019075D"/>
    <w:rsid w:val="0019280D"/>
    <w:rsid w:val="001A03DC"/>
    <w:rsid w:val="001A4A95"/>
    <w:rsid w:val="001B2DEB"/>
    <w:rsid w:val="001C7AA8"/>
    <w:rsid w:val="001F0189"/>
    <w:rsid w:val="001F715E"/>
    <w:rsid w:val="0021567D"/>
    <w:rsid w:val="00216EA0"/>
    <w:rsid w:val="00217E26"/>
    <w:rsid w:val="00230F2B"/>
    <w:rsid w:val="002338A2"/>
    <w:rsid w:val="00233FCD"/>
    <w:rsid w:val="00243D46"/>
    <w:rsid w:val="002579BB"/>
    <w:rsid w:val="00261968"/>
    <w:rsid w:val="002747F9"/>
    <w:rsid w:val="002802A8"/>
    <w:rsid w:val="002B6139"/>
    <w:rsid w:val="002C6B2F"/>
    <w:rsid w:val="002C6E56"/>
    <w:rsid w:val="002D7825"/>
    <w:rsid w:val="002E4F7C"/>
    <w:rsid w:val="002F1E24"/>
    <w:rsid w:val="002F31D1"/>
    <w:rsid w:val="002F5DBB"/>
    <w:rsid w:val="00301273"/>
    <w:rsid w:val="00305D3F"/>
    <w:rsid w:val="00313DD4"/>
    <w:rsid w:val="00317936"/>
    <w:rsid w:val="00342F0C"/>
    <w:rsid w:val="0034532C"/>
    <w:rsid w:val="003542BB"/>
    <w:rsid w:val="003633DF"/>
    <w:rsid w:val="003717AD"/>
    <w:rsid w:val="003740F3"/>
    <w:rsid w:val="00384D42"/>
    <w:rsid w:val="00393290"/>
    <w:rsid w:val="00396815"/>
    <w:rsid w:val="003B1EFE"/>
    <w:rsid w:val="003C53FF"/>
    <w:rsid w:val="003D2C1B"/>
    <w:rsid w:val="00400363"/>
    <w:rsid w:val="004029FD"/>
    <w:rsid w:val="0042421C"/>
    <w:rsid w:val="004245E3"/>
    <w:rsid w:val="004422AD"/>
    <w:rsid w:val="004455E9"/>
    <w:rsid w:val="0045746F"/>
    <w:rsid w:val="004602F2"/>
    <w:rsid w:val="0046279A"/>
    <w:rsid w:val="00464005"/>
    <w:rsid w:val="004679A0"/>
    <w:rsid w:val="004710A6"/>
    <w:rsid w:val="00494457"/>
    <w:rsid w:val="00497D3F"/>
    <w:rsid w:val="004A1E25"/>
    <w:rsid w:val="004A4EA7"/>
    <w:rsid w:val="004B6440"/>
    <w:rsid w:val="004E0A7A"/>
    <w:rsid w:val="004E1B8A"/>
    <w:rsid w:val="004E2D00"/>
    <w:rsid w:val="00504595"/>
    <w:rsid w:val="0052091E"/>
    <w:rsid w:val="00524A6B"/>
    <w:rsid w:val="00525ADC"/>
    <w:rsid w:val="00534969"/>
    <w:rsid w:val="005456E3"/>
    <w:rsid w:val="00546820"/>
    <w:rsid w:val="0054787B"/>
    <w:rsid w:val="00552315"/>
    <w:rsid w:val="00556139"/>
    <w:rsid w:val="0056275F"/>
    <w:rsid w:val="0058415D"/>
    <w:rsid w:val="00593A08"/>
    <w:rsid w:val="005A009E"/>
    <w:rsid w:val="005B418E"/>
    <w:rsid w:val="005B5AA5"/>
    <w:rsid w:val="005E65C4"/>
    <w:rsid w:val="005F32F4"/>
    <w:rsid w:val="006033C8"/>
    <w:rsid w:val="0061306E"/>
    <w:rsid w:val="00621969"/>
    <w:rsid w:val="006405EA"/>
    <w:rsid w:val="0064650C"/>
    <w:rsid w:val="0065593E"/>
    <w:rsid w:val="006564A0"/>
    <w:rsid w:val="006847A2"/>
    <w:rsid w:val="00691265"/>
    <w:rsid w:val="00691B67"/>
    <w:rsid w:val="00696B44"/>
    <w:rsid w:val="006A2556"/>
    <w:rsid w:val="006A446D"/>
    <w:rsid w:val="006B7EE9"/>
    <w:rsid w:val="006D126E"/>
    <w:rsid w:val="006E7107"/>
    <w:rsid w:val="006F5253"/>
    <w:rsid w:val="00704134"/>
    <w:rsid w:val="00725435"/>
    <w:rsid w:val="00730778"/>
    <w:rsid w:val="00733403"/>
    <w:rsid w:val="00734F32"/>
    <w:rsid w:val="00745100"/>
    <w:rsid w:val="00747505"/>
    <w:rsid w:val="00756C88"/>
    <w:rsid w:val="00757580"/>
    <w:rsid w:val="00767670"/>
    <w:rsid w:val="00775659"/>
    <w:rsid w:val="007D5279"/>
    <w:rsid w:val="007E5F23"/>
    <w:rsid w:val="008119AE"/>
    <w:rsid w:val="00812DDC"/>
    <w:rsid w:val="008130F2"/>
    <w:rsid w:val="0081656B"/>
    <w:rsid w:val="00841A74"/>
    <w:rsid w:val="00846E61"/>
    <w:rsid w:val="00880C55"/>
    <w:rsid w:val="008824FA"/>
    <w:rsid w:val="00883A42"/>
    <w:rsid w:val="008B05A2"/>
    <w:rsid w:val="008B3780"/>
    <w:rsid w:val="008C3305"/>
    <w:rsid w:val="008C47A9"/>
    <w:rsid w:val="008D14EA"/>
    <w:rsid w:val="008F43D7"/>
    <w:rsid w:val="00926808"/>
    <w:rsid w:val="009304AE"/>
    <w:rsid w:val="00934B20"/>
    <w:rsid w:val="009377E6"/>
    <w:rsid w:val="0096288C"/>
    <w:rsid w:val="009639E4"/>
    <w:rsid w:val="00975DEA"/>
    <w:rsid w:val="0098287C"/>
    <w:rsid w:val="009B2563"/>
    <w:rsid w:val="009B45E5"/>
    <w:rsid w:val="009B6F08"/>
    <w:rsid w:val="009C0FCC"/>
    <w:rsid w:val="009E22FF"/>
    <w:rsid w:val="00A263A6"/>
    <w:rsid w:val="00A560F0"/>
    <w:rsid w:val="00A72BF0"/>
    <w:rsid w:val="00A73CB5"/>
    <w:rsid w:val="00A77E9C"/>
    <w:rsid w:val="00AA2D87"/>
    <w:rsid w:val="00AC4206"/>
    <w:rsid w:val="00AD17DB"/>
    <w:rsid w:val="00AD5ED4"/>
    <w:rsid w:val="00AE5C29"/>
    <w:rsid w:val="00B03CC8"/>
    <w:rsid w:val="00B07231"/>
    <w:rsid w:val="00B148EC"/>
    <w:rsid w:val="00B168F5"/>
    <w:rsid w:val="00B32B5D"/>
    <w:rsid w:val="00B52D7D"/>
    <w:rsid w:val="00B57A1E"/>
    <w:rsid w:val="00B602EB"/>
    <w:rsid w:val="00B77534"/>
    <w:rsid w:val="00B957E6"/>
    <w:rsid w:val="00B96C40"/>
    <w:rsid w:val="00BA3171"/>
    <w:rsid w:val="00BA33A2"/>
    <w:rsid w:val="00BB1738"/>
    <w:rsid w:val="00BB6442"/>
    <w:rsid w:val="00BB6CD1"/>
    <w:rsid w:val="00BB6EB4"/>
    <w:rsid w:val="00BC3E5C"/>
    <w:rsid w:val="00BD28D6"/>
    <w:rsid w:val="00BD579B"/>
    <w:rsid w:val="00BF118F"/>
    <w:rsid w:val="00BF34E2"/>
    <w:rsid w:val="00C02345"/>
    <w:rsid w:val="00C041AD"/>
    <w:rsid w:val="00C361B5"/>
    <w:rsid w:val="00C3646D"/>
    <w:rsid w:val="00C572C3"/>
    <w:rsid w:val="00C5797F"/>
    <w:rsid w:val="00C61051"/>
    <w:rsid w:val="00C71176"/>
    <w:rsid w:val="00C94887"/>
    <w:rsid w:val="00CA4A3B"/>
    <w:rsid w:val="00CA4F92"/>
    <w:rsid w:val="00D06016"/>
    <w:rsid w:val="00D33474"/>
    <w:rsid w:val="00D46B65"/>
    <w:rsid w:val="00D52337"/>
    <w:rsid w:val="00D66FBC"/>
    <w:rsid w:val="00D7087C"/>
    <w:rsid w:val="00DA12B6"/>
    <w:rsid w:val="00DA1330"/>
    <w:rsid w:val="00DB6D20"/>
    <w:rsid w:val="00DC037E"/>
    <w:rsid w:val="00DC12A8"/>
    <w:rsid w:val="00DC32B8"/>
    <w:rsid w:val="00DC3802"/>
    <w:rsid w:val="00DE4539"/>
    <w:rsid w:val="00E06320"/>
    <w:rsid w:val="00E14C1E"/>
    <w:rsid w:val="00E67D2C"/>
    <w:rsid w:val="00E7467E"/>
    <w:rsid w:val="00E81669"/>
    <w:rsid w:val="00EA57F7"/>
    <w:rsid w:val="00ED069B"/>
    <w:rsid w:val="00ED309E"/>
    <w:rsid w:val="00ED47A4"/>
    <w:rsid w:val="00ED6592"/>
    <w:rsid w:val="00ED7D69"/>
    <w:rsid w:val="00EF3745"/>
    <w:rsid w:val="00F14103"/>
    <w:rsid w:val="00F1502F"/>
    <w:rsid w:val="00F221FD"/>
    <w:rsid w:val="00F3019B"/>
    <w:rsid w:val="00F4081F"/>
    <w:rsid w:val="00F505D1"/>
    <w:rsid w:val="00F569FB"/>
    <w:rsid w:val="00F57D3B"/>
    <w:rsid w:val="00F725BC"/>
    <w:rsid w:val="00F72F67"/>
    <w:rsid w:val="00F81F18"/>
    <w:rsid w:val="00F82972"/>
    <w:rsid w:val="00F836B0"/>
    <w:rsid w:val="00FB25F2"/>
    <w:rsid w:val="00FC3537"/>
    <w:rsid w:val="00FC6B79"/>
    <w:rsid w:val="00FD6209"/>
    <w:rsid w:val="00FE1E82"/>
    <w:rsid w:val="00FE57AB"/>
    <w:rsid w:val="00FE7505"/>
    <w:rsid w:val="00FF030F"/>
    <w:rsid w:val="00FF2B6C"/>
    <w:rsid w:val="00FF31FA"/>
    <w:rsid w:val="00FF3E9A"/>
    <w:rsid w:val="00FF6B5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D20"/>
    <w:pPr>
      <w:bidi/>
    </w:pPr>
  </w:style>
  <w:style w:type="paragraph" w:styleId="1">
    <w:name w:val="heading 1"/>
    <w:basedOn w:val="a"/>
    <w:next w:val="a"/>
    <w:link w:val="10"/>
    <w:qFormat/>
    <w:rsid w:val="00A263A6"/>
    <w:pPr>
      <w:keepNext/>
      <w:spacing w:after="0" w:line="360" w:lineRule="auto"/>
      <w:jc w:val="center"/>
      <w:outlineLvl w:val="0"/>
    </w:pPr>
    <w:rPr>
      <w:rFonts w:ascii="Arial" w:eastAsia="Times New Roman" w:hAnsi="Arial" w:cs="FrankRuehl"/>
      <w:b/>
      <w:bCs/>
      <w:kern w:val="32"/>
      <w:sz w:val="32"/>
      <w:szCs w:val="48"/>
    </w:rPr>
  </w:style>
  <w:style w:type="paragraph" w:styleId="2">
    <w:name w:val="heading 2"/>
    <w:basedOn w:val="a"/>
    <w:next w:val="a"/>
    <w:link w:val="20"/>
    <w:qFormat/>
    <w:rsid w:val="00A263A6"/>
    <w:pPr>
      <w:keepNext/>
      <w:spacing w:after="0" w:line="360" w:lineRule="auto"/>
      <w:jc w:val="center"/>
      <w:outlineLvl w:val="1"/>
    </w:pPr>
    <w:rPr>
      <w:rFonts w:ascii="Arial" w:eastAsia="Times New Roman" w:hAnsi="Arial" w:cs="FrankRuehl"/>
      <w:b/>
      <w:bCs/>
      <w:i/>
      <w:sz w:val="28"/>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A263A6"/>
    <w:rPr>
      <w:rFonts w:ascii="Arial" w:eastAsia="Times New Roman" w:hAnsi="Arial" w:cs="FrankRuehl"/>
      <w:b/>
      <w:bCs/>
      <w:kern w:val="32"/>
      <w:sz w:val="32"/>
      <w:szCs w:val="48"/>
    </w:rPr>
  </w:style>
  <w:style w:type="character" w:customStyle="1" w:styleId="20">
    <w:name w:val="כותרת 2 תו"/>
    <w:basedOn w:val="a0"/>
    <w:link w:val="2"/>
    <w:rsid w:val="00A263A6"/>
    <w:rPr>
      <w:rFonts w:ascii="Arial" w:eastAsia="Times New Roman" w:hAnsi="Arial" w:cs="FrankRuehl"/>
      <w:b/>
      <w:bCs/>
      <w:i/>
      <w:sz w:val="28"/>
      <w:szCs w:val="36"/>
    </w:rPr>
  </w:style>
  <w:style w:type="paragraph" w:customStyle="1" w:styleId="a3">
    <w:name w:val="כניסהרווח"/>
    <w:basedOn w:val="a"/>
    <w:rsid w:val="00A263A6"/>
    <w:pPr>
      <w:tabs>
        <w:tab w:val="left" w:pos="284"/>
      </w:tabs>
      <w:spacing w:after="80" w:line="240" w:lineRule="exact"/>
      <w:ind w:left="794"/>
      <w:jc w:val="both"/>
    </w:pPr>
    <w:rPr>
      <w:rFonts w:ascii="Times New Roman" w:eastAsia="Times New Roman" w:hAnsi="Times New Roman" w:cs="David"/>
      <w:color w:val="000000"/>
      <w:sz w:val="16"/>
      <w:szCs w:val="23"/>
      <w:lang w:eastAsia="he-IL"/>
    </w:rPr>
  </w:style>
  <w:style w:type="character" w:styleId="a4">
    <w:name w:val="footnote reference"/>
    <w:semiHidden/>
    <w:rsid w:val="00A263A6"/>
    <w:rPr>
      <w:vertAlign w:val="superscript"/>
    </w:rPr>
  </w:style>
  <w:style w:type="paragraph" w:styleId="a5">
    <w:name w:val="footnote text"/>
    <w:basedOn w:val="a"/>
    <w:link w:val="a6"/>
    <w:rsid w:val="00A263A6"/>
    <w:pPr>
      <w:spacing w:after="80" w:line="240" w:lineRule="exact"/>
      <w:ind w:firstLine="284"/>
      <w:jc w:val="both"/>
    </w:pPr>
    <w:rPr>
      <w:rFonts w:ascii="Times New Roman" w:eastAsia="Times New Roman" w:hAnsi="Times New Roman" w:cs="David"/>
      <w:sz w:val="20"/>
      <w:szCs w:val="18"/>
    </w:rPr>
  </w:style>
  <w:style w:type="character" w:customStyle="1" w:styleId="a6">
    <w:name w:val="טקסט הערת שוליים תו"/>
    <w:basedOn w:val="a0"/>
    <w:link w:val="a5"/>
    <w:rsid w:val="00A263A6"/>
    <w:rPr>
      <w:rFonts w:ascii="Times New Roman" w:eastAsia="Times New Roman" w:hAnsi="Times New Roman" w:cs="David"/>
      <w:sz w:val="20"/>
      <w:szCs w:val="18"/>
    </w:rPr>
  </w:style>
  <w:style w:type="character" w:customStyle="1" w:styleId="a7">
    <w:name w:val="מקור"/>
    <w:qFormat/>
    <w:rsid w:val="00A263A6"/>
    <w:rPr>
      <w:rFonts w:cs="David Transparent"/>
      <w:szCs w:val="18"/>
    </w:rPr>
  </w:style>
  <w:style w:type="paragraph" w:customStyle="1" w:styleId="a8">
    <w:name w:val="פסקאצפוף"/>
    <w:basedOn w:val="a"/>
    <w:rsid w:val="00A263A6"/>
    <w:pPr>
      <w:tabs>
        <w:tab w:val="left" w:pos="284"/>
      </w:tabs>
      <w:spacing w:after="0" w:line="240" w:lineRule="exact"/>
      <w:ind w:firstLine="284"/>
      <w:jc w:val="both"/>
    </w:pPr>
    <w:rPr>
      <w:rFonts w:ascii="Times New Roman" w:eastAsia="Times New Roman" w:hAnsi="Times New Roman" w:cs="David"/>
      <w:color w:val="000000"/>
      <w:sz w:val="16"/>
      <w:szCs w:val="23"/>
      <w:lang w:eastAsia="he-IL"/>
    </w:rPr>
  </w:style>
  <w:style w:type="paragraph" w:styleId="a9">
    <w:name w:val="header"/>
    <w:basedOn w:val="a"/>
    <w:link w:val="aa"/>
    <w:uiPriority w:val="99"/>
    <w:unhideWhenUsed/>
    <w:rsid w:val="00A263A6"/>
    <w:pPr>
      <w:tabs>
        <w:tab w:val="center" w:pos="4513"/>
        <w:tab w:val="right" w:pos="9026"/>
      </w:tabs>
      <w:spacing w:after="0" w:line="240" w:lineRule="auto"/>
      <w:jc w:val="both"/>
    </w:pPr>
    <w:rPr>
      <w:rFonts w:ascii="Times New Roman" w:eastAsia="Times New Roman" w:hAnsi="Times New Roman" w:cs="David Transparent"/>
      <w:sz w:val="24"/>
    </w:rPr>
  </w:style>
  <w:style w:type="character" w:customStyle="1" w:styleId="aa">
    <w:name w:val="כותרת עליונה תו"/>
    <w:basedOn w:val="a0"/>
    <w:link w:val="a9"/>
    <w:uiPriority w:val="99"/>
    <w:rsid w:val="00A263A6"/>
    <w:rPr>
      <w:rFonts w:ascii="Times New Roman" w:eastAsia="Times New Roman" w:hAnsi="Times New Roman" w:cs="David Transparent"/>
      <w:sz w:val="24"/>
    </w:rPr>
  </w:style>
  <w:style w:type="paragraph" w:styleId="ab">
    <w:name w:val="footer"/>
    <w:basedOn w:val="a"/>
    <w:link w:val="ac"/>
    <w:uiPriority w:val="99"/>
    <w:unhideWhenUsed/>
    <w:rsid w:val="00A263A6"/>
    <w:pPr>
      <w:tabs>
        <w:tab w:val="center" w:pos="4513"/>
        <w:tab w:val="right" w:pos="9026"/>
      </w:tabs>
      <w:spacing w:after="0" w:line="240" w:lineRule="auto"/>
      <w:jc w:val="both"/>
    </w:pPr>
    <w:rPr>
      <w:rFonts w:ascii="Times New Roman" w:eastAsia="Times New Roman" w:hAnsi="Times New Roman" w:cs="David Transparent"/>
      <w:sz w:val="24"/>
    </w:rPr>
  </w:style>
  <w:style w:type="character" w:customStyle="1" w:styleId="ac">
    <w:name w:val="כותרת תחתונה תו"/>
    <w:basedOn w:val="a0"/>
    <w:link w:val="ab"/>
    <w:uiPriority w:val="99"/>
    <w:rsid w:val="00A263A6"/>
    <w:rPr>
      <w:rFonts w:ascii="Times New Roman" w:eastAsia="Times New Roman" w:hAnsi="Times New Roman" w:cs="David Transparent"/>
      <w:sz w:val="24"/>
    </w:rPr>
  </w:style>
  <w:style w:type="paragraph" w:styleId="ad">
    <w:name w:val="List Paragraph"/>
    <w:basedOn w:val="a"/>
    <w:uiPriority w:val="34"/>
    <w:qFormat/>
    <w:rsid w:val="00A263A6"/>
    <w:pPr>
      <w:spacing w:after="0" w:line="360" w:lineRule="auto"/>
      <w:ind w:left="720"/>
      <w:contextualSpacing/>
      <w:jc w:val="both"/>
    </w:pPr>
    <w:rPr>
      <w:rFonts w:ascii="Times New Roman" w:eastAsia="Times New Roman" w:hAnsi="Times New Roman" w:cs="David Transparent"/>
      <w:sz w:val="24"/>
    </w:rPr>
  </w:style>
  <w:style w:type="character" w:styleId="Hyperlink">
    <w:name w:val="Hyperlink"/>
    <w:basedOn w:val="a0"/>
    <w:uiPriority w:val="99"/>
    <w:unhideWhenUsed/>
    <w:rsid w:val="00A263A6"/>
    <w:rPr>
      <w:color w:val="0000FF"/>
      <w:u w:val="single"/>
    </w:rPr>
  </w:style>
  <w:style w:type="paragraph" w:styleId="ae">
    <w:name w:val="Balloon Text"/>
    <w:basedOn w:val="a"/>
    <w:link w:val="af"/>
    <w:uiPriority w:val="99"/>
    <w:semiHidden/>
    <w:unhideWhenUsed/>
    <w:rsid w:val="00A263A6"/>
    <w:pPr>
      <w:spacing w:after="0" w:line="240" w:lineRule="auto"/>
      <w:jc w:val="both"/>
    </w:pPr>
    <w:rPr>
      <w:rFonts w:ascii="Tahoma" w:eastAsia="Times New Roman" w:hAnsi="Tahoma" w:cs="Tahoma"/>
      <w:sz w:val="16"/>
      <w:szCs w:val="16"/>
    </w:rPr>
  </w:style>
  <w:style w:type="character" w:customStyle="1" w:styleId="af">
    <w:name w:val="טקסט בלונים תו"/>
    <w:basedOn w:val="a0"/>
    <w:link w:val="ae"/>
    <w:uiPriority w:val="99"/>
    <w:semiHidden/>
    <w:rsid w:val="00A263A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barunitza@gmail.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26</Pages>
  <Words>6885</Words>
  <Characters>34429</Characters>
  <Application>Microsoft Office Word</Application>
  <DocSecurity>0</DocSecurity>
  <Lines>286</Lines>
  <Paragraphs>82</Paragraphs>
  <ScaleCrop>false</ScaleCrop>
  <HeadingPairs>
    <vt:vector size="2" baseType="variant">
      <vt:variant>
        <vt:lpstr>שם</vt:lpstr>
      </vt:variant>
      <vt:variant>
        <vt:i4>1</vt:i4>
      </vt:variant>
    </vt:vector>
  </HeadingPairs>
  <TitlesOfParts>
    <vt:vector size="1" baseType="lpstr">
      <vt:lpstr/>
    </vt:vector>
  </TitlesOfParts>
  <Company>Grizli777</Company>
  <LinksUpToDate>false</LinksUpToDate>
  <CharactersWithSpaces>41232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‏‏משתמש Windows</dc:creator>
  <cp:lastModifiedBy>‏‏משתמש Windows</cp:lastModifiedBy>
  <cp:revision>146</cp:revision>
  <dcterms:created xsi:type="dcterms:W3CDTF">2023-11-28T13:38:00Z</dcterms:created>
  <dcterms:modified xsi:type="dcterms:W3CDTF">2024-01-19T08:27:00Z</dcterms:modified>
</cp:coreProperties>
</file>